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r>
        <w:rPr>
          <w:sz w:val="52"/>
        </w:rPr>
        <w:t>Accord de confidentialité</w:t>
      </w:r>
    </w:p>
    <w:p w:rsidR="00176B3A" w:rsidRPr="0050528D" w:rsidRDefault="00176B3A" w:rsidP="00176B3A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Pr="00B75B26">
        <w:rPr>
          <w:rFonts w:eastAsia="Calibri" w:cs="Open Sans"/>
        </w:rPr>
        <w:t>du 25 mai 2016 fixant le cadre national de la formation et les modalit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 xml:space="preserve">s conduisant </w:t>
      </w:r>
      <w:r w:rsidRPr="00B75B26">
        <w:rPr>
          <w:rFonts w:eastAsia="Calibri" w:cs="Open Sans" w:hint="eastAsia"/>
        </w:rPr>
        <w:t>à</w:t>
      </w:r>
      <w:r w:rsidRPr="00B75B26">
        <w:rPr>
          <w:rFonts w:eastAsia="Calibri" w:cs="Open Sans"/>
        </w:rPr>
        <w:t xml:space="preserve"> la d</w:t>
      </w:r>
      <w:r w:rsidRPr="00B75B26">
        <w:rPr>
          <w:rFonts w:eastAsia="Calibri" w:cs="Open Sans" w:hint="eastAsia"/>
        </w:rPr>
        <w:t>é</w:t>
      </w:r>
      <w:r w:rsidRPr="00B75B26">
        <w:rPr>
          <w:rFonts w:eastAsia="Calibri" w:cs="Open Sans"/>
        </w:rPr>
        <w:t>livrance du dipl</w:t>
      </w:r>
      <w:r w:rsidRPr="00B75B26">
        <w:rPr>
          <w:rFonts w:eastAsia="Calibri" w:cs="Open Sans" w:hint="eastAsia"/>
        </w:rPr>
        <w:t>ô</w:t>
      </w:r>
      <w:r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Pr="00B75B26">
        <w:rPr>
          <w:rFonts w:eastAsia="Calibri" w:cs="Open Sans"/>
          <w:color w:val="64003C"/>
        </w:rPr>
        <w:t>La soutenance est publique, sauf 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rogation accord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e </w:t>
      </w:r>
      <w:r w:rsidRPr="00B75B26">
        <w:rPr>
          <w:rFonts w:eastAsia="Calibri" w:cs="Open Sans" w:hint="eastAsia"/>
          <w:color w:val="64003C"/>
        </w:rPr>
        <w:t>à</w:t>
      </w:r>
      <w:r w:rsidRPr="00B75B26">
        <w:rPr>
          <w:rFonts w:eastAsia="Calibri" w:cs="Open Sans"/>
          <w:color w:val="64003C"/>
        </w:rPr>
        <w:t xml:space="preserve"> titre exceptionnel par le chef d'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tablissement si le sujet de la th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se pr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sente un caract</w:t>
      </w:r>
      <w:r w:rsidRPr="00B75B26">
        <w:rPr>
          <w:rFonts w:eastAsia="Calibri" w:cs="Open Sans" w:hint="eastAsia"/>
          <w:color w:val="64003C"/>
        </w:rPr>
        <w:t>è</w:t>
      </w:r>
      <w:r w:rsidRPr="00B75B26">
        <w:rPr>
          <w:rFonts w:eastAsia="Calibri" w:cs="Open Sans"/>
          <w:color w:val="64003C"/>
        </w:rPr>
        <w:t>re de confidentialit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 xml:space="preserve"> av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r</w:t>
      </w:r>
      <w:r w:rsidRPr="00B75B26">
        <w:rPr>
          <w:rFonts w:eastAsia="Calibri" w:cs="Open Sans" w:hint="eastAsia"/>
          <w:color w:val="64003C"/>
        </w:rPr>
        <w:t>é</w:t>
      </w:r>
      <w:r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176B3A" w:rsidRDefault="00176B3A" w:rsidP="00176B3A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</w:t>
      </w:r>
      <w:r w:rsidR="00A857F9">
        <w:rPr>
          <w:rFonts w:cs="Open Sans"/>
          <w:color w:val="auto"/>
        </w:rPr>
        <w:t xml:space="preserve">confidentialité avérée de la thèse de </w:t>
      </w:r>
      <w:r w:rsidRPr="0050528D">
        <w:rPr>
          <w:rFonts w:cs="Open Sans"/>
          <w:color w:val="auto"/>
        </w:rPr>
        <w:t xml:space="preserve">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</w:t>
      </w:r>
      <w:r>
        <w:t xml:space="preserve">et la durée de confidentialité sur la thèse de </w:t>
      </w:r>
      <w:r w:rsidRPr="002771F4">
        <w:rPr>
          <w:highlight w:val="yellow"/>
        </w:rPr>
        <w:t>(durée en mois)</w:t>
      </w:r>
      <w:r>
        <w:t xml:space="preserve"> mois, </w:t>
      </w:r>
      <w:r w:rsidR="00A857F9">
        <w:rPr>
          <w:rFonts w:cs="Open Sans"/>
          <w:color w:val="auto"/>
        </w:rPr>
        <w:t>décidée</w:t>
      </w:r>
      <w:r w:rsidR="00A857F9" w:rsidRPr="0050528D">
        <w:rPr>
          <w:rFonts w:cs="Open Sans"/>
          <w:color w:val="auto"/>
        </w:rPr>
        <w:t xml:space="preserve"> par le président de l’Université Paris-Saclay en date du </w:t>
      </w:r>
      <w:r w:rsidR="00A857F9" w:rsidRPr="0050528D">
        <w:rPr>
          <w:rFonts w:cs="Open Sans"/>
          <w:color w:val="auto"/>
          <w:highlight w:val="yellow"/>
        </w:rPr>
        <w:t xml:space="preserve">(date de l’autorisation de </w:t>
      </w:r>
      <w:r w:rsidR="00A857F9">
        <w:rPr>
          <w:rFonts w:cs="Open Sans"/>
          <w:color w:val="auto"/>
          <w:highlight w:val="yellow"/>
        </w:rPr>
        <w:t>confidentialité</w:t>
      </w:r>
      <w:r w:rsidR="00A857F9">
        <w:rPr>
          <w:rFonts w:cs="Open Sans"/>
          <w:color w:val="auto"/>
        </w:rPr>
        <w:t>),</w:t>
      </w:r>
    </w:p>
    <w:p w:rsidR="00772179" w:rsidRDefault="00772179" w:rsidP="00772179">
      <w:pPr>
        <w:pStyle w:val="Paragraphedeliste"/>
        <w:numPr>
          <w:ilvl w:val="0"/>
          <w:numId w:val="48"/>
        </w:numPr>
      </w:pPr>
      <w:r>
        <w:rPr>
          <w:rFonts w:cs="Open Sans"/>
          <w:color w:val="auto"/>
        </w:rPr>
        <w:t>Vu la désignation</w:t>
      </w:r>
      <w:r w:rsidRPr="00772179">
        <w:rPr>
          <w:rFonts w:cs="Open Sans"/>
          <w:color w:val="auto"/>
        </w:rPr>
        <w:t xml:space="preserve"> du jury de </w:t>
      </w:r>
      <w:r>
        <w:rPr>
          <w:rFonts w:cs="Open Sans"/>
          <w:color w:val="auto"/>
        </w:rPr>
        <w:t>soutenance</w:t>
      </w:r>
      <w:r w:rsidRPr="00772179">
        <w:rPr>
          <w:rFonts w:cs="Open Sans"/>
          <w:color w:val="auto"/>
        </w:rPr>
        <w:t xml:space="preserve"> signé</w:t>
      </w:r>
      <w:r>
        <w:rPr>
          <w:rFonts w:cs="Open Sans"/>
          <w:color w:val="auto"/>
        </w:rPr>
        <w:t>e</w:t>
      </w:r>
      <w:r w:rsidRPr="00772179">
        <w:rPr>
          <w:rFonts w:cs="Open Sans"/>
          <w:color w:val="auto"/>
        </w:rPr>
        <w:t xml:space="preserve">, le </w:t>
      </w:r>
      <w:r w:rsidRPr="00772179">
        <w:rPr>
          <w:rFonts w:cs="Open Sans"/>
          <w:color w:val="auto"/>
          <w:highlight w:val="yellow"/>
        </w:rPr>
        <w:t>(date de désignation de Jury)</w:t>
      </w:r>
      <w:r w:rsidRPr="00772179">
        <w:rPr>
          <w:rFonts w:cs="Open Sans"/>
          <w:color w:val="auto"/>
        </w:rPr>
        <w:t xml:space="preserve">, par le </w:t>
      </w:r>
      <w:r>
        <w:rPr>
          <w:rFonts w:cs="Open Sans"/>
          <w:color w:val="auto"/>
        </w:rPr>
        <w:t>président de l’Université Paris-Saclay</w:t>
      </w:r>
      <w:r w:rsidR="00A857F9">
        <w:rPr>
          <w:rFonts w:cs="Open Sans"/>
          <w:color w:val="auto"/>
        </w:rPr>
        <w:t>,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 xml:space="preserve">Civilité, nom et prénom du </w:t>
      </w:r>
      <w:r w:rsidR="00383CB3" w:rsidRPr="00383CB3">
        <w:rPr>
          <w:rFonts w:cs="Open Sans"/>
          <w:highlight w:val="yellow"/>
        </w:rPr>
        <w:t>membre du jury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est</w:t>
      </w:r>
      <w:proofErr w:type="gramEnd"/>
      <w:r w:rsidRPr="001620A3">
        <w:rPr>
          <w:rFonts w:cs="Open Sans"/>
        </w:rPr>
        <w:t xml:space="preserve">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qui</w:t>
      </w:r>
      <w:proofErr w:type="gramEnd"/>
      <w:r w:rsidRPr="001620A3">
        <w:rPr>
          <w:rFonts w:cs="Open Sans"/>
        </w:rPr>
        <w:t xml:space="preserve"> sera soutenue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772179" w:rsidRPr="00772179">
        <w:rPr>
          <w:rFonts w:cs="Open Sans"/>
          <w:b/>
          <w:bCs/>
          <w:color w:val="64003C"/>
        </w:rPr>
        <w:t>Membre du Jury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Thèse,</w:t>
      </w:r>
    </w:p>
    <w:p w:rsidR="006A0802" w:rsidRDefault="006A0802" w:rsidP="00772179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101012" w:rsidRPr="001620A3" w:rsidRDefault="00101012" w:rsidP="00101012">
      <w:pPr>
        <w:autoSpaceDE w:val="0"/>
        <w:autoSpaceDN w:val="0"/>
        <w:adjustRightInd w:val="0"/>
        <w:spacing w:after="0"/>
        <w:rPr>
          <w:rFonts w:cs="Open Sans"/>
        </w:rPr>
      </w:pPr>
    </w:p>
    <w:p w:rsidR="00383CB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383CB3" w:rsidRDefault="00383CB3" w:rsidP="00383CB3">
      <w:pPr>
        <w:tabs>
          <w:tab w:val="left" w:pos="3450"/>
        </w:tabs>
        <w:rPr>
          <w:rFonts w:cs="Open Sans"/>
        </w:rPr>
      </w:pPr>
      <w:r>
        <w:rPr>
          <w:rFonts w:cs="Open Sans"/>
        </w:rPr>
        <w:lastRenderedPageBreak/>
        <w:tab/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</w:t>
      </w:r>
      <w:proofErr w:type="gramStart"/>
      <w:r w:rsidRPr="001620A3">
        <w:rPr>
          <w:rFonts w:cs="Open Sans"/>
        </w:rPr>
        <w:t>manuscrit  de</w:t>
      </w:r>
      <w:proofErr w:type="gramEnd"/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 xml:space="preserve">qu’il aurait à connaitre, pendant toute la durée de ce présent </w:t>
      </w:r>
      <w:proofErr w:type="gramStart"/>
      <w:r w:rsidRPr="001620A3">
        <w:rPr>
          <w:rFonts w:cs="Open Sans"/>
        </w:rPr>
        <w:t>engagement  de</w:t>
      </w:r>
      <w:proofErr w:type="gramEnd"/>
      <w:r w:rsidRPr="001620A3">
        <w:rPr>
          <w:rFonts w:cs="Open Sans"/>
        </w:rPr>
        <w:t xml:space="preserve">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772179" w:rsidRPr="00772179">
        <w:rPr>
          <w:rFonts w:cs="Open Sans"/>
          <w:b/>
          <w:bCs/>
        </w:rPr>
        <w:t>Membre du Jury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772179" w:rsidRPr="00772179">
        <w:rPr>
          <w:rFonts w:cs="Open Sans"/>
        </w:rPr>
        <w:t>Membre du Jury</w:t>
      </w:r>
    </w:p>
    <w:p w:rsidR="0050528D" w:rsidRDefault="00772179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>(Lu et approuvé)</w:t>
      </w: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772179" w:rsidRDefault="00772179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10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13B" w:rsidRDefault="0071513B" w:rsidP="00E655D2">
      <w:r>
        <w:separator/>
      </w:r>
    </w:p>
  </w:endnote>
  <w:endnote w:type="continuationSeparator" w:id="0">
    <w:p w:rsidR="0071513B" w:rsidRDefault="0071513B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B3" w:rsidRDefault="00383C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B3" w:rsidRDefault="00383CB3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383CB3" w:rsidRDefault="00383CB3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383CB3" w:rsidRDefault="00383CB3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383CB3" w:rsidP="00383CB3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B3" w:rsidRDefault="00383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13B" w:rsidRDefault="0071513B" w:rsidP="00E655D2">
      <w:r>
        <w:separator/>
      </w:r>
    </w:p>
  </w:footnote>
  <w:footnote w:type="continuationSeparator" w:id="0">
    <w:p w:rsidR="0071513B" w:rsidRDefault="0071513B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B3" w:rsidRDefault="00383C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383CB3" w:rsidP="00E655D2">
        <w:pPr>
          <w:pStyle w:val="En-tte"/>
        </w:pPr>
        <w:r w:rsidRPr="00383CB3">
          <w:rPr>
            <w:noProof/>
            <w:lang w:eastAsia="fr-FR"/>
          </w:rPr>
          <w:drawing>
            <wp:inline distT="0" distB="0" distL="0" distR="0">
              <wp:extent cx="1666697" cy="752475"/>
              <wp:effectExtent l="0" t="0" r="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8251" cy="757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>
          <w:rPr>
            <w:noProof/>
          </w:rPr>
          <w:t>1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B3" w:rsidRDefault="00383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012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3A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1C0B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4975"/>
    <w:rsid w:val="002558C1"/>
    <w:rsid w:val="00256191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1D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3CB3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13B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2179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60EFF"/>
    <w:rsid w:val="00863926"/>
    <w:rsid w:val="0087141F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97A2F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D55E3"/>
    <w:rsid w:val="008E200A"/>
    <w:rsid w:val="008E7C13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1C1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57F9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2FC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3FA"/>
    <w:rsid w:val="00C60B8D"/>
    <w:rsid w:val="00C6247B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6C8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38E2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04C4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B6A33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CA1418"/>
  <w14:defaultImageDpi w14:val="300"/>
  <w15:docId w15:val="{6F26E1F2-8904-4584-B4D3-8BB266BE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9461-4A79-4658-8097-08BFFC3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3004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Alexandre Goulet</cp:lastModifiedBy>
  <cp:revision>3</cp:revision>
  <cp:lastPrinted>2015-08-01T14:42:00Z</cp:lastPrinted>
  <dcterms:created xsi:type="dcterms:W3CDTF">2020-01-09T22:03:00Z</dcterms:created>
  <dcterms:modified xsi:type="dcterms:W3CDTF">2021-05-10T15:07:00Z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