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A9E0" w14:textId="77777777" w:rsidR="00B67239" w:rsidRPr="00B67239" w:rsidRDefault="00B67239" w:rsidP="00B67239">
      <w:pPr>
        <w:suppressAutoHyphens w:val="0"/>
        <w:rPr>
          <w:rFonts w:ascii="Times New Roman" w:eastAsia="Times New Roman" w:hAnsi="Times New Roman" w:cs="Times New Roman"/>
          <w:sz w:val="24"/>
          <w:lang w:eastAsia="fr-FR"/>
        </w:rPr>
      </w:pP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2-year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postdoc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position at CEA/DAM France, to model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relativistic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laser- 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beam-matter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experiments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Context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: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relativistic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-plasma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systems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found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ultraintense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laser-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matter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interactions or high-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energy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astrophysical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phenomena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are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routinely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prone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micro-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instabilities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that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coupled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electromagnetic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current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fluctuations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growing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kinetic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scales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entailing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energy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momentum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transfers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between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plasma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constituents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at a rate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usually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much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faster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than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through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Coulomb collisions.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UnRIP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(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Uncovering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Relativistic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Instabilities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Plasmas) joint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project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between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CEA/DAM, LOA and IAP,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funded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by the French National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Research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Agency (ANR),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aims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investigate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those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processes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using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state-of-the-art laser (LOA, Apollon)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accelerator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(SLAC)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facilities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together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with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novel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precision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diagnostics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advanced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numerical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simulations.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Two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main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experimental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scenarios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proofErr w:type="gram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considered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:</w:t>
      </w:r>
      <w:proofErr w:type="gram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relativistic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laser-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solid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interactions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probed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by laser-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wakefield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driven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bunches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, and high-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density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GeV-level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accelerator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injected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through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solid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gas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targets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These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experiments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offer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unprecedented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insight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into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dynamics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this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broad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range of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conditions.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Notably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the E-305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experiment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planned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 the SLAC National Accelerator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Laboratory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(USA)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allow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-plasma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instabilities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explored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energies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currents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considerably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increased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over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previous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works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This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should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cause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instability-generated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fields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induce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bright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synchrotron-type gamma-ray flashes,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akin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those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arising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high-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energy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astrophysics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which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intend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evidence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for the first time.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Objectives: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proposed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postdoctoral position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provide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numerical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support to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UnRIP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project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helping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design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interpret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laser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accelerator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experiments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by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means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multidimensional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particle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-in-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cell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(PIC) simulations,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using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Calder code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developed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 CEA/DAM. More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specifically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the postdoctoral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fellow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address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: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development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current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filamentation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relativistic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laser-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solid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interactions, as 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function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the laser incidence angle,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polarization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temporal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contrast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probing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by an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external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;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instabilities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excited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by the 10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GeV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SLAC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through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gaseous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solid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target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and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resulting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high-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energy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synchrotron-type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emission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;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instability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dynamics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radiation in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GeV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-positron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beam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-plasma interactions as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envisioned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next-generation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multi-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petawatt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laser 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accelerator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facilities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.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Besides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performing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analyzing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PIC simulations, the postdoctoral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fellow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expected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develop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theoretical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models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post-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processing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tools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improve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simulation code by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implementing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refined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models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numerical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schemes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.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Practical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aspects: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This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two-year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position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open in July 2021 (the exact date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can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negotiated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).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research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work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carried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out at CEA/DAM (Arpajon,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near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Paris),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with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frequent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visits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 LOA (Palaiseau,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near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Paris) and IAP (Paris).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salary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depend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education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years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experience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A PhD in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computational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plasma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astrophysics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or 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related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field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required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Candidates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should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send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their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applications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electronically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including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 CV, a publication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list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statement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research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interests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and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provide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contact information for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references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Note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that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access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CEA/DAM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requires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applicant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go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through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security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clearance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process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Review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bookmarkStart w:id="0" w:name="_GoBack"/>
      <w:bookmarkEnd w:id="0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of applications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begins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immediately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Applications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considered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until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position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is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filled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.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Contacts:</w:t>
      </w:r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L. Gremillet, CEA/DAM (Arpajon, France) </w:t>
      </w:r>
      <w:hyperlink r:id="rId5" w:tgtFrame="_blank" w:history="1">
        <w:r w:rsidRPr="00B67239">
          <w:rPr>
            <w:rFonts w:ascii="Helvetica Neue" w:eastAsia="Times New Roman" w:hAnsi="Helvetica Neue" w:cs="Times New Roman"/>
            <w:color w:val="63003C"/>
            <w:sz w:val="24"/>
            <w:lang w:eastAsia="fr-FR"/>
          </w:rPr>
          <w:t>laurent.gremillet@cea.fr</w:t>
        </w:r>
      </w:hyperlink>
      <w:r w:rsidRPr="00B67239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X. </w:t>
      </w:r>
      <w:proofErr w:type="spellStart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Davoine</w:t>
      </w:r>
      <w:proofErr w:type="spellEnd"/>
      <w:r w:rsidRPr="00B67239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, CEA/DAM (Arpajon, France) </w:t>
      </w:r>
      <w:hyperlink r:id="rId6" w:tgtFrame="_blank" w:history="1">
        <w:r w:rsidRPr="00B67239">
          <w:rPr>
            <w:rFonts w:ascii="Helvetica Neue" w:eastAsia="Times New Roman" w:hAnsi="Helvetica Neue" w:cs="Times New Roman"/>
            <w:color w:val="63003C"/>
            <w:sz w:val="24"/>
            <w:lang w:eastAsia="fr-FR"/>
          </w:rPr>
          <w:t>xavier.davoine@cea.fr</w:t>
        </w:r>
      </w:hyperlink>
    </w:p>
    <w:p w14:paraId="2A53AAAD" w14:textId="77777777" w:rsidR="0085036C" w:rsidRPr="00C65C74" w:rsidRDefault="0085036C" w:rsidP="00C65C74">
      <w:pPr>
        <w:suppressAutoHyphens w:val="0"/>
        <w:rPr>
          <w:rFonts w:ascii="Times New Roman" w:eastAsia="Times New Roman" w:hAnsi="Times New Roman" w:cs="Times New Roman"/>
          <w:sz w:val="24"/>
          <w:lang w:eastAsia="fr-FR"/>
        </w:rPr>
      </w:pPr>
    </w:p>
    <w:sectPr w:rsidR="0085036C" w:rsidRPr="00C65C74" w:rsidSect="00B67239">
      <w:pgSz w:w="11900" w:h="16840"/>
      <w:pgMar w:top="32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AC7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C"/>
    <w:rsid w:val="001351CD"/>
    <w:rsid w:val="00530288"/>
    <w:rsid w:val="00685ADB"/>
    <w:rsid w:val="007B438B"/>
    <w:rsid w:val="0085036C"/>
    <w:rsid w:val="00B54C95"/>
    <w:rsid w:val="00B67239"/>
    <w:rsid w:val="00C65C74"/>
    <w:rsid w:val="00C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FD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iPriority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91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2">
    <w:name w:val="Note Level 2"/>
    <w:basedOn w:val="Normal"/>
    <w:uiPriority w:val="1"/>
    <w:qFormat/>
    <w:rsid w:val="00CB159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customStyle="1" w:styleId="apple-converted-space">
    <w:name w:val="apple-converted-space"/>
    <w:basedOn w:val="Policepardfaut"/>
    <w:rsid w:val="00C65C74"/>
  </w:style>
  <w:style w:type="character" w:customStyle="1" w:styleId="object">
    <w:name w:val="object"/>
    <w:basedOn w:val="Policepardfaut"/>
    <w:rsid w:val="00C65C74"/>
  </w:style>
  <w:style w:type="character" w:styleId="Lienhypertexte">
    <w:name w:val="Hyperlink"/>
    <w:basedOn w:val="Policepardfaut"/>
    <w:uiPriority w:val="99"/>
    <w:semiHidden/>
    <w:unhideWhenUsed/>
    <w:rsid w:val="00C6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ent.gremillet@cea.fr" TargetMode="External"/><Relationship Id="rId6" Type="http://schemas.openxmlformats.org/officeDocument/2006/relationships/hyperlink" Target="mailto:xavier.davoine@cea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cp:lastPrinted>2021-04-06T13:55:00Z</cp:lastPrinted>
  <dcterms:created xsi:type="dcterms:W3CDTF">2021-04-06T07:18:00Z</dcterms:created>
  <dcterms:modified xsi:type="dcterms:W3CDTF">2021-04-06T13:59:00Z</dcterms:modified>
</cp:coreProperties>
</file>