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94155" w14:textId="77777777" w:rsidR="005D347E" w:rsidRPr="0035587F" w:rsidRDefault="005D347E" w:rsidP="0035587F">
      <w:pPr>
        <w:pStyle w:val="Titre1"/>
        <w:spacing w:before="0" w:after="200"/>
        <w:rPr>
          <w:rFonts w:ascii="Segoe UI" w:hAnsi="Segoe UI" w:cs="Segoe UI"/>
          <w:color w:val="63003C"/>
          <w:sz w:val="6"/>
          <w:szCs w:val="24"/>
        </w:rPr>
      </w:pPr>
    </w:p>
    <w:p w14:paraId="125C2AE1" w14:textId="77777777" w:rsidR="005D347E" w:rsidRPr="0035587F" w:rsidRDefault="005D347E" w:rsidP="0035587F">
      <w:pPr>
        <w:pStyle w:val="Titre1"/>
        <w:spacing w:before="0" w:after="200"/>
        <w:jc w:val="center"/>
        <w:rPr>
          <w:rFonts w:ascii="Segoe UI" w:hAnsi="Segoe UI" w:cs="Segoe UI"/>
          <w:color w:val="63003C"/>
          <w:sz w:val="40"/>
          <w:szCs w:val="24"/>
        </w:rPr>
      </w:pPr>
    </w:p>
    <w:p w14:paraId="1939E4BC" w14:textId="06A54643" w:rsidR="00FD0982" w:rsidRPr="0035587F" w:rsidRDefault="00FD0982" w:rsidP="0035587F">
      <w:pPr>
        <w:pStyle w:val="Titre1"/>
        <w:spacing w:before="0" w:after="200"/>
        <w:jc w:val="center"/>
        <w:rPr>
          <w:rFonts w:ascii="Segoe UI" w:hAnsi="Segoe UI" w:cs="Segoe UI"/>
          <w:color w:val="63003C"/>
          <w:sz w:val="40"/>
          <w:szCs w:val="24"/>
        </w:rPr>
      </w:pPr>
      <w:r w:rsidRPr="0035587F">
        <w:rPr>
          <w:rFonts w:ascii="Segoe UI" w:hAnsi="Segoe UI" w:cs="Segoe UI"/>
          <w:color w:val="63003C"/>
          <w:sz w:val="40"/>
          <w:szCs w:val="24"/>
        </w:rPr>
        <w:t>Conflit d’intérêts</w:t>
      </w:r>
    </w:p>
    <w:p w14:paraId="2B2972A8" w14:textId="6A76A3D1" w:rsidR="003858B4" w:rsidRPr="0035587F" w:rsidRDefault="00FD0982" w:rsidP="0035587F">
      <w:p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>Un conflit d’intérêt</w:t>
      </w:r>
      <w:r w:rsidR="007B1499" w:rsidRPr="0035587F">
        <w:rPr>
          <w:rFonts w:ascii="Segoe UI" w:hAnsi="Segoe UI" w:cs="Segoe UI"/>
        </w:rPr>
        <w:t>s</w:t>
      </w:r>
      <w:r w:rsidRPr="0035587F">
        <w:rPr>
          <w:rFonts w:ascii="Segoe UI" w:hAnsi="Segoe UI" w:cs="Segoe UI"/>
        </w:rPr>
        <w:t xml:space="preserve"> est un conflit entre les obligations et les responsabilités d’un participant à un processus d’évaluation et ses intérêts privés, professionnels</w:t>
      </w:r>
      <w:r w:rsidR="007B1499" w:rsidRPr="0035587F">
        <w:rPr>
          <w:rFonts w:ascii="Segoe UI" w:hAnsi="Segoe UI" w:cs="Segoe UI"/>
        </w:rPr>
        <w:t>,</w:t>
      </w:r>
      <w:r w:rsidRPr="0035587F">
        <w:rPr>
          <w:rFonts w:ascii="Segoe UI" w:hAnsi="Segoe UI" w:cs="Segoe UI"/>
        </w:rPr>
        <w:t xml:space="preserve"> commerciaux ou publics. </w:t>
      </w:r>
      <w:r w:rsidR="00FB5CEA" w:rsidRPr="0035587F">
        <w:rPr>
          <w:rFonts w:ascii="Segoe UI" w:hAnsi="Segoe UI" w:cs="Segoe UI"/>
        </w:rPr>
        <w:t>Pour é</w:t>
      </w:r>
      <w:r w:rsidR="007B1499" w:rsidRPr="0035587F">
        <w:rPr>
          <w:rFonts w:ascii="Segoe UI" w:hAnsi="Segoe UI" w:cs="Segoe UI"/>
        </w:rPr>
        <w:t>viter des situations de conflit</w:t>
      </w:r>
      <w:r w:rsidR="00FB5CEA" w:rsidRPr="0035587F">
        <w:rPr>
          <w:rFonts w:ascii="Segoe UI" w:hAnsi="Segoe UI" w:cs="Segoe UI"/>
        </w:rPr>
        <w:t xml:space="preserve"> d’intérêt</w:t>
      </w:r>
      <w:r w:rsidR="007B1499" w:rsidRPr="0035587F">
        <w:rPr>
          <w:rFonts w:ascii="Segoe UI" w:hAnsi="Segoe UI" w:cs="Segoe UI"/>
        </w:rPr>
        <w:t>s</w:t>
      </w:r>
      <w:r w:rsidR="00FB5CEA" w:rsidRPr="0035587F">
        <w:rPr>
          <w:rFonts w:ascii="Segoe UI" w:hAnsi="Segoe UI" w:cs="Segoe UI"/>
        </w:rPr>
        <w:t xml:space="preserve">, les membres des </w:t>
      </w:r>
      <w:r w:rsidR="007B1499" w:rsidRPr="0035587F">
        <w:rPr>
          <w:rFonts w:ascii="Segoe UI" w:hAnsi="Segoe UI" w:cs="Segoe UI"/>
        </w:rPr>
        <w:t>j</w:t>
      </w:r>
      <w:r w:rsidR="00FB5CEA" w:rsidRPr="0035587F">
        <w:rPr>
          <w:rFonts w:ascii="Segoe UI" w:hAnsi="Segoe UI" w:cs="Segoe UI"/>
        </w:rPr>
        <w:t>urys</w:t>
      </w:r>
      <w:r w:rsidR="007B1499" w:rsidRPr="0035587F">
        <w:rPr>
          <w:rFonts w:ascii="Segoe UI" w:hAnsi="Segoe UI" w:cs="Segoe UI"/>
        </w:rPr>
        <w:t>, commissions ou</w:t>
      </w:r>
      <w:r w:rsidR="00FB5CEA" w:rsidRPr="0035587F">
        <w:rPr>
          <w:rFonts w:ascii="Segoe UI" w:hAnsi="Segoe UI" w:cs="Segoe UI"/>
        </w:rPr>
        <w:t xml:space="preserve"> </w:t>
      </w:r>
      <w:r w:rsidR="007B1499" w:rsidRPr="0035587F">
        <w:rPr>
          <w:rFonts w:ascii="Segoe UI" w:hAnsi="Segoe UI" w:cs="Segoe UI"/>
        </w:rPr>
        <w:t>c</w:t>
      </w:r>
      <w:r w:rsidR="00FB5CEA" w:rsidRPr="0035587F">
        <w:rPr>
          <w:rFonts w:ascii="Segoe UI" w:hAnsi="Segoe UI" w:cs="Segoe UI"/>
        </w:rPr>
        <w:t>omités chargés de procéder à une évaluation ou une sélection sont invités à déclarer leurs éventuels liens d’intérêt.</w:t>
      </w:r>
    </w:p>
    <w:p w14:paraId="34222C34" w14:textId="6477793E" w:rsidR="00202DEE" w:rsidRPr="0035587F" w:rsidRDefault="003858B4" w:rsidP="0035587F">
      <w:p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>La déclaration des liens d’intérêt est une déclaration sur l’honneur.</w:t>
      </w:r>
    </w:p>
    <w:p w14:paraId="7600A142" w14:textId="1A3BE3F7" w:rsidR="0087379A" w:rsidRPr="0035587F" w:rsidRDefault="007B1499" w:rsidP="0035587F">
      <w:p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Les modalités de gestion des liens d’intérêts déclarés </w:t>
      </w:r>
      <w:r w:rsidRPr="0035587F">
        <w:rPr>
          <w:rFonts w:ascii="Segoe UI" w:hAnsi="Segoe UI" w:cs="Segoe UI"/>
          <w:i/>
        </w:rPr>
        <w:t>(</w:t>
      </w:r>
      <w:proofErr w:type="spellStart"/>
      <w:r w:rsidRPr="0035587F">
        <w:rPr>
          <w:rFonts w:ascii="Segoe UI" w:hAnsi="Segoe UI" w:cs="Segoe UI"/>
          <w:i/>
        </w:rPr>
        <w:t>c-a-d</w:t>
      </w:r>
      <w:proofErr w:type="spellEnd"/>
      <w:r w:rsidRPr="0035587F">
        <w:rPr>
          <w:rFonts w:ascii="Segoe UI" w:hAnsi="Segoe UI" w:cs="Segoe UI"/>
          <w:i/>
        </w:rPr>
        <w:t xml:space="preserve"> </w:t>
      </w:r>
      <w:r w:rsidRPr="0035587F">
        <w:rPr>
          <w:rFonts w:ascii="Segoe UI" w:hAnsi="Segoe UI" w:cs="Segoe UI"/>
          <w:i/>
        </w:rPr>
        <w:t>à quel moment sont déclarés les lien</w:t>
      </w:r>
      <w:r w:rsidRPr="0035587F">
        <w:rPr>
          <w:rFonts w:ascii="Segoe UI" w:hAnsi="Segoe UI" w:cs="Segoe UI"/>
          <w:i/>
        </w:rPr>
        <w:t>s</w:t>
      </w:r>
      <w:r w:rsidRPr="0035587F">
        <w:rPr>
          <w:rFonts w:ascii="Segoe UI" w:hAnsi="Segoe UI" w:cs="Segoe UI"/>
          <w:i/>
        </w:rPr>
        <w:t xml:space="preserve"> d’intérêts</w:t>
      </w:r>
      <w:r w:rsidR="003858B4" w:rsidRPr="0035587F">
        <w:rPr>
          <w:rFonts w:ascii="Segoe UI" w:hAnsi="Segoe UI" w:cs="Segoe UI"/>
          <w:i/>
        </w:rPr>
        <w:t> ?</w:t>
      </w:r>
      <w:r w:rsidRPr="0035587F">
        <w:rPr>
          <w:rFonts w:ascii="Segoe UI" w:hAnsi="Segoe UI" w:cs="Segoe UI"/>
          <w:i/>
        </w:rPr>
        <w:t xml:space="preserve">, </w:t>
      </w:r>
      <w:r w:rsidR="003858B4" w:rsidRPr="0035587F">
        <w:rPr>
          <w:rFonts w:ascii="Segoe UI" w:hAnsi="Segoe UI" w:cs="Segoe UI"/>
          <w:i/>
        </w:rPr>
        <w:t>la déclaration de ces liens est-elle formalisée ou non ?</w:t>
      </w:r>
      <w:r w:rsidRPr="0035587F">
        <w:rPr>
          <w:rFonts w:ascii="Segoe UI" w:hAnsi="Segoe UI" w:cs="Segoe UI"/>
          <w:i/>
        </w:rPr>
        <w:t>, en cas de lien d’intérêt, retrait ou non</w:t>
      </w:r>
      <w:r w:rsidR="003858B4" w:rsidRPr="0035587F">
        <w:rPr>
          <w:rFonts w:ascii="Segoe UI" w:hAnsi="Segoe UI" w:cs="Segoe UI"/>
          <w:i/>
        </w:rPr>
        <w:t> ?</w:t>
      </w:r>
      <w:r w:rsidRPr="0035587F">
        <w:rPr>
          <w:rFonts w:ascii="Segoe UI" w:hAnsi="Segoe UI" w:cs="Segoe UI"/>
          <w:i/>
        </w:rPr>
        <w:t xml:space="preserve">, </w:t>
      </w:r>
      <w:r w:rsidRPr="0035587F">
        <w:rPr>
          <w:rFonts w:ascii="Segoe UI" w:hAnsi="Segoe UI" w:cs="Segoe UI"/>
          <w:i/>
        </w:rPr>
        <w:t xml:space="preserve">participation ou non aux débats concernant le candidat avec lequel un lien d’intérêt est déclaré </w:t>
      </w:r>
      <w:r w:rsidR="003858B4" w:rsidRPr="0035587F">
        <w:rPr>
          <w:rFonts w:ascii="Segoe UI" w:hAnsi="Segoe UI" w:cs="Segoe UI"/>
          <w:i/>
        </w:rPr>
        <w:t xml:space="preserve">etc. </w:t>
      </w:r>
      <w:r w:rsidRPr="0035587F">
        <w:rPr>
          <w:rFonts w:ascii="Segoe UI" w:hAnsi="Segoe UI" w:cs="Segoe UI"/>
          <w:i/>
        </w:rPr>
        <w:t>)</w:t>
      </w:r>
      <w:r w:rsidRPr="0035587F">
        <w:rPr>
          <w:rFonts w:ascii="Segoe UI" w:hAnsi="Segoe UI" w:cs="Segoe UI"/>
        </w:rPr>
        <w:t xml:space="preserve"> peuvent être différentes selon la</w:t>
      </w:r>
      <w:r w:rsidR="00FD0982" w:rsidRPr="0035587F">
        <w:rPr>
          <w:rFonts w:ascii="Segoe UI" w:hAnsi="Segoe UI" w:cs="Segoe UI"/>
        </w:rPr>
        <w:t xml:space="preserve"> </w:t>
      </w:r>
      <w:r w:rsidRPr="0035587F">
        <w:rPr>
          <w:rFonts w:ascii="Segoe UI" w:hAnsi="Segoe UI" w:cs="Segoe UI"/>
        </w:rPr>
        <w:t xml:space="preserve">catégorie de </w:t>
      </w:r>
      <w:r w:rsidRPr="0035587F">
        <w:rPr>
          <w:rFonts w:ascii="Segoe UI" w:hAnsi="Segoe UI" w:cs="Segoe UI"/>
        </w:rPr>
        <w:t>j</w:t>
      </w:r>
      <w:r w:rsidRPr="0035587F">
        <w:rPr>
          <w:rFonts w:ascii="Segoe UI" w:hAnsi="Segoe UI" w:cs="Segoe UI"/>
        </w:rPr>
        <w:t>ury</w:t>
      </w:r>
      <w:r w:rsidRPr="0035587F">
        <w:rPr>
          <w:rFonts w:ascii="Segoe UI" w:hAnsi="Segoe UI" w:cs="Segoe UI"/>
        </w:rPr>
        <w:t>, commission ou c</w:t>
      </w:r>
      <w:r w:rsidRPr="0035587F">
        <w:rPr>
          <w:rFonts w:ascii="Segoe UI" w:hAnsi="Segoe UI" w:cs="Segoe UI"/>
        </w:rPr>
        <w:t xml:space="preserve">omité concernée, mais les mêmes modalités sont </w:t>
      </w:r>
      <w:r w:rsidR="003858B4" w:rsidRPr="0035587F">
        <w:rPr>
          <w:rFonts w:ascii="Segoe UI" w:hAnsi="Segoe UI" w:cs="Segoe UI"/>
        </w:rPr>
        <w:t xml:space="preserve">ensuite </w:t>
      </w:r>
      <w:r w:rsidRPr="0035587F">
        <w:rPr>
          <w:rFonts w:ascii="Segoe UI" w:hAnsi="Segoe UI" w:cs="Segoe UI"/>
        </w:rPr>
        <w:t xml:space="preserve">appliquées pour tous les candidats et membres d’une même </w:t>
      </w:r>
      <w:r w:rsidRPr="0035587F">
        <w:rPr>
          <w:rFonts w:ascii="Segoe UI" w:hAnsi="Segoe UI" w:cs="Segoe UI"/>
        </w:rPr>
        <w:t>catégorie de jury, commission ou comité</w:t>
      </w:r>
      <w:r w:rsidR="0035587F">
        <w:rPr>
          <w:rFonts w:ascii="Segoe UI" w:hAnsi="Segoe UI" w:cs="Segoe UI"/>
        </w:rPr>
        <w:t>.</w:t>
      </w:r>
    </w:p>
    <w:p w14:paraId="6B8A3BD6" w14:textId="300E76EF" w:rsidR="001857AE" w:rsidRPr="0035587F" w:rsidRDefault="0087379A" w:rsidP="0035587F">
      <w:p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>Un modèle de déclaration de lien d’intérêt est fourni ci-après. Il est basé sur l</w:t>
      </w:r>
      <w:r w:rsidR="001857AE" w:rsidRPr="0035587F">
        <w:rPr>
          <w:rFonts w:ascii="Segoe UI" w:hAnsi="Segoe UI" w:cs="Segoe UI"/>
        </w:rPr>
        <w:t>’avis du conseil de déontologie du MESRI publié au bulletin officiel n°8 du 21 février 2019 portant sur les p</w:t>
      </w:r>
      <w:r w:rsidR="001857AE" w:rsidRPr="0035587F">
        <w:rPr>
          <w:rFonts w:ascii="Segoe UI" w:hAnsi="Segoe UI" w:cs="Segoe UI"/>
        </w:rPr>
        <w:t>rincipes de nature à renforcer l'impartialité des membres des comités de sélection des enseignants</w:t>
      </w:r>
      <w:r w:rsidR="001857AE" w:rsidRPr="0035587F">
        <w:rPr>
          <w:rFonts w:ascii="Segoe UI" w:hAnsi="Segoe UI" w:cs="Segoe UI"/>
        </w:rPr>
        <w:t>-</w:t>
      </w:r>
      <w:r w:rsidR="001857AE" w:rsidRPr="0035587F">
        <w:rPr>
          <w:rFonts w:ascii="Segoe UI" w:hAnsi="Segoe UI" w:cs="Segoe UI"/>
        </w:rPr>
        <w:t>che</w:t>
      </w:r>
      <w:r w:rsidR="001857AE" w:rsidRPr="0035587F">
        <w:rPr>
          <w:rFonts w:ascii="Segoe UI" w:hAnsi="Segoe UI" w:cs="Segoe UI"/>
        </w:rPr>
        <w:t xml:space="preserve">rcheurs de statut universitaire </w:t>
      </w:r>
      <w:r w:rsidR="001857AE" w:rsidRPr="0035587F">
        <w:rPr>
          <w:rFonts w:ascii="Segoe UI" w:hAnsi="Segoe UI" w:cs="Segoe UI"/>
        </w:rPr>
        <w:t>(</w:t>
      </w:r>
      <w:hyperlink r:id="rId8" w:history="1">
        <w:r w:rsidR="001857AE" w:rsidRPr="0035587F">
          <w:rPr>
            <w:rStyle w:val="Lienhypertexte"/>
            <w:rFonts w:ascii="Segoe UI" w:hAnsi="Segoe UI" w:cs="Segoe UI"/>
            <w:color w:val="00807A"/>
          </w:rPr>
          <w:t>NOR : ESRH1900028V</w:t>
        </w:r>
      </w:hyperlink>
      <w:r w:rsidR="001857AE" w:rsidRPr="0035587F">
        <w:rPr>
          <w:rFonts w:ascii="Segoe UI" w:hAnsi="Segoe UI" w:cs="Segoe UI"/>
        </w:rPr>
        <w:t>)</w:t>
      </w:r>
      <w:r w:rsidR="001857AE" w:rsidRPr="0035587F">
        <w:rPr>
          <w:rFonts w:ascii="Segoe UI" w:hAnsi="Segoe UI" w:cs="Segoe UI"/>
        </w:rPr>
        <w:t>.</w:t>
      </w:r>
    </w:p>
    <w:p w14:paraId="59D6D49E" w14:textId="77777777" w:rsidR="001857AE" w:rsidRPr="0035587F" w:rsidRDefault="001857AE" w:rsidP="0035587F">
      <w:pPr>
        <w:spacing w:after="200"/>
        <w:rPr>
          <w:rFonts w:ascii="Segoe UI" w:hAnsi="Segoe UI" w:cs="Segoe UI"/>
        </w:rPr>
      </w:pPr>
    </w:p>
    <w:p w14:paraId="0AF59173" w14:textId="09D99A9C" w:rsidR="001857AE" w:rsidRPr="0035587F" w:rsidRDefault="001857AE" w:rsidP="0035587F">
      <w:pPr>
        <w:spacing w:after="200"/>
        <w:jc w:val="left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br w:type="page"/>
      </w:r>
    </w:p>
    <w:p w14:paraId="7C0CFE20" w14:textId="77777777" w:rsidR="001857AE" w:rsidRPr="0035587F" w:rsidRDefault="001857AE" w:rsidP="0035587F">
      <w:pPr>
        <w:spacing w:after="200"/>
        <w:rPr>
          <w:rFonts w:ascii="Segoe UI" w:hAnsi="Segoe UI" w:cs="Segoe UI"/>
        </w:rPr>
      </w:pPr>
    </w:p>
    <w:p w14:paraId="192AF408" w14:textId="77777777" w:rsidR="005D347E" w:rsidRPr="0035587F" w:rsidRDefault="005D347E" w:rsidP="0035587F">
      <w:pPr>
        <w:spacing w:after="200"/>
        <w:rPr>
          <w:rFonts w:ascii="Segoe UI" w:hAnsi="Segoe UI" w:cs="Segoe UI"/>
        </w:rPr>
      </w:pPr>
    </w:p>
    <w:p w14:paraId="1FE09506" w14:textId="77777777" w:rsidR="005D347E" w:rsidRPr="0035587F" w:rsidRDefault="005D347E" w:rsidP="0035587F">
      <w:pPr>
        <w:spacing w:after="200"/>
        <w:rPr>
          <w:rFonts w:ascii="Segoe UI" w:hAnsi="Segoe UI" w:cs="Segoe UI"/>
        </w:rPr>
      </w:pPr>
    </w:p>
    <w:p w14:paraId="294DC063" w14:textId="77777777" w:rsidR="001857AE" w:rsidRPr="0035587F" w:rsidRDefault="001857AE" w:rsidP="0035587F">
      <w:pPr>
        <w:spacing w:after="200"/>
        <w:jc w:val="center"/>
        <w:rPr>
          <w:rFonts w:ascii="Segoe UI" w:hAnsi="Segoe UI" w:cs="Segoe UI"/>
          <w:b/>
          <w:color w:val="63003C"/>
          <w:sz w:val="32"/>
        </w:rPr>
      </w:pPr>
      <w:r w:rsidRPr="0035587F">
        <w:rPr>
          <w:rFonts w:ascii="Segoe UI" w:hAnsi="Segoe UI" w:cs="Segoe UI"/>
          <w:b/>
          <w:color w:val="63003C"/>
          <w:sz w:val="32"/>
        </w:rPr>
        <w:t>Déclaration de liens d’intérêt</w:t>
      </w:r>
    </w:p>
    <w:p w14:paraId="26DA6A56" w14:textId="77777777" w:rsidR="001857AE" w:rsidRPr="0035587F" w:rsidRDefault="001857AE" w:rsidP="0035587F">
      <w:pPr>
        <w:spacing w:after="200"/>
        <w:rPr>
          <w:rFonts w:ascii="Segoe UI" w:hAnsi="Segoe UI" w:cs="Segoe UI"/>
        </w:rPr>
      </w:pPr>
    </w:p>
    <w:p w14:paraId="1A7F399A" w14:textId="4978BC64" w:rsidR="001857AE" w:rsidRPr="0035587F" w:rsidRDefault="001857AE" w:rsidP="0035587F">
      <w:p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Je soussigné(e) </w:t>
      </w:r>
      <w:r w:rsidR="005D347E" w:rsidRPr="006D7A35">
        <w:rPr>
          <w:rFonts w:ascii="Segoe UI" w:hAnsi="Segoe UI" w:cs="Segoe UI"/>
          <w:b/>
        </w:rPr>
        <w:t>Prénom Nom</w:t>
      </w:r>
      <w:r w:rsidR="0035587F">
        <w:rPr>
          <w:rFonts w:ascii="Segoe UI" w:hAnsi="Segoe UI" w:cs="Segoe UI"/>
        </w:rPr>
        <w:t>, déclare :</w:t>
      </w:r>
    </w:p>
    <w:p w14:paraId="08880DF2" w14:textId="3D392061" w:rsidR="001857AE" w:rsidRPr="0035587F" w:rsidRDefault="001857AE" w:rsidP="0035587F">
      <w:pPr>
        <w:pStyle w:val="Paragraphedeliste"/>
        <w:numPr>
          <w:ilvl w:val="0"/>
          <w:numId w:val="3"/>
        </w:numPr>
        <w:spacing w:after="200"/>
        <w:jc w:val="left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N’avoir aucun lien ou conflit d’intérêt </w:t>
      </w:r>
      <w:r w:rsidR="00EC5ACF">
        <w:rPr>
          <w:rFonts w:ascii="Segoe UI" w:hAnsi="Segoe UI" w:cs="Segoe UI"/>
        </w:rPr>
        <w:t>ni avec le</w:t>
      </w:r>
      <w:r w:rsidR="006D7A35">
        <w:rPr>
          <w:rFonts w:ascii="Segoe UI" w:hAnsi="Segoe UI" w:cs="Segoe UI"/>
        </w:rPr>
        <w:t>s</w:t>
      </w:r>
      <w:r w:rsidR="00EC5ACF">
        <w:rPr>
          <w:rFonts w:ascii="Segoe UI" w:hAnsi="Segoe UI" w:cs="Segoe UI"/>
        </w:rPr>
        <w:t xml:space="preserve"> candidats, ni avec leurs directeurs ou directrices de thèses </w:t>
      </w:r>
      <w:r w:rsidR="006D7A35">
        <w:rPr>
          <w:rFonts w:ascii="Segoe UI" w:hAnsi="Segoe UI" w:cs="Segoe UI"/>
        </w:rPr>
        <w:t xml:space="preserve">pressenti(e)s </w:t>
      </w:r>
      <w:r w:rsidRPr="0035587F">
        <w:rPr>
          <w:rFonts w:ascii="Segoe UI" w:hAnsi="Segoe UI" w:cs="Segoe UI"/>
        </w:rPr>
        <w:t xml:space="preserve">et estime disposer de l’impartialité requise pour participer aux délibérations. </w:t>
      </w:r>
    </w:p>
    <w:p w14:paraId="668BAA8B" w14:textId="3DF4DE1D" w:rsidR="001857AE" w:rsidRPr="0035587F" w:rsidRDefault="001857AE" w:rsidP="0035587F">
      <w:pPr>
        <w:spacing w:before="300" w:after="200"/>
        <w:rPr>
          <w:rFonts w:ascii="Segoe UI" w:hAnsi="Segoe UI" w:cs="Segoe UI"/>
          <w:b/>
        </w:rPr>
      </w:pPr>
      <w:r w:rsidRPr="0035587F">
        <w:rPr>
          <w:rFonts w:ascii="Segoe UI" w:hAnsi="Segoe UI" w:cs="Segoe UI"/>
          <w:b/>
        </w:rPr>
        <w:t>Liens profess</w:t>
      </w:r>
      <w:r w:rsidR="0035587F">
        <w:rPr>
          <w:rFonts w:ascii="Segoe UI" w:hAnsi="Segoe UI" w:cs="Segoe UI"/>
          <w:b/>
        </w:rPr>
        <w:t>ionnels et hiérarchiques</w:t>
      </w:r>
    </w:p>
    <w:p w14:paraId="6FE39BEA" w14:textId="286F66DD" w:rsidR="001857AE" w:rsidRPr="0035587F" w:rsidRDefault="001857AE" w:rsidP="0035587F">
      <w:pPr>
        <w:pStyle w:val="Paragraphedeliste"/>
        <w:numPr>
          <w:ilvl w:val="0"/>
          <w:numId w:val="2"/>
        </w:numPr>
        <w:spacing w:after="200"/>
        <w:jc w:val="left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Avoir ou avoir eu des relations professionnelles ou hiérarchiques conflictuelles ou dégradées avec un candidat ou une candidate </w:t>
      </w:r>
      <w:r w:rsidR="0035587F">
        <w:rPr>
          <w:rFonts w:ascii="Segoe UI" w:hAnsi="Segoe UI" w:cs="Segoe UI"/>
        </w:rPr>
        <w:t>ou avec son directeur ou sa directrice de thèse</w:t>
      </w:r>
      <w:r w:rsidR="006D7A35">
        <w:rPr>
          <w:rFonts w:ascii="Segoe UI" w:hAnsi="Segoe UI" w:cs="Segoe UI"/>
        </w:rPr>
        <w:t xml:space="preserve"> </w:t>
      </w:r>
      <w:proofErr w:type="gramStart"/>
      <w:r w:rsidR="006D7A35">
        <w:rPr>
          <w:rFonts w:ascii="Segoe UI" w:hAnsi="Segoe UI" w:cs="Segoe UI"/>
        </w:rPr>
        <w:t>pressenti(e</w:t>
      </w:r>
      <w:proofErr w:type="gramEnd"/>
      <w:r w:rsidR="00A433E0">
        <w:rPr>
          <w:rFonts w:ascii="Segoe UI" w:hAnsi="Segoe UI" w:cs="Segoe UI"/>
        </w:rPr>
        <w:t>)</w:t>
      </w:r>
      <w:r w:rsidR="0035587F">
        <w:rPr>
          <w:rFonts w:ascii="Segoe UI" w:hAnsi="Segoe UI" w:cs="Segoe UI"/>
        </w:rPr>
        <w:t>,</w:t>
      </w:r>
      <w:r w:rsidRPr="0035587F">
        <w:rPr>
          <w:rFonts w:ascii="Segoe UI" w:hAnsi="Segoe UI" w:cs="Segoe UI"/>
        </w:rPr>
        <w:t xml:space="preserve">   </w:t>
      </w:r>
    </w:p>
    <w:p w14:paraId="09E15DBE" w14:textId="6071A3D0" w:rsidR="001857AE" w:rsidRPr="0035587F" w:rsidRDefault="001857AE" w:rsidP="0035587F">
      <w:pPr>
        <w:pStyle w:val="Paragraphedeliste"/>
        <w:numPr>
          <w:ilvl w:val="0"/>
          <w:numId w:val="2"/>
        </w:numPr>
        <w:spacing w:after="200"/>
        <w:jc w:val="left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Être ou avoir été le supérieur hiérarchique d’un candidat ou d’une candidate </w:t>
      </w:r>
      <w:r w:rsidR="0035587F">
        <w:rPr>
          <w:rFonts w:ascii="Segoe UI" w:hAnsi="Segoe UI" w:cs="Segoe UI"/>
        </w:rPr>
        <w:t xml:space="preserve">ou </w:t>
      </w:r>
      <w:r w:rsidR="0035587F">
        <w:rPr>
          <w:rFonts w:ascii="Segoe UI" w:hAnsi="Segoe UI" w:cs="Segoe UI"/>
        </w:rPr>
        <w:t xml:space="preserve">de </w:t>
      </w:r>
      <w:r w:rsidR="0035587F">
        <w:rPr>
          <w:rFonts w:ascii="Segoe UI" w:hAnsi="Segoe UI" w:cs="Segoe UI"/>
        </w:rPr>
        <w:t xml:space="preserve">son directeur ou </w:t>
      </w:r>
      <w:r w:rsidR="0035587F">
        <w:rPr>
          <w:rFonts w:ascii="Segoe UI" w:hAnsi="Segoe UI" w:cs="Segoe UI"/>
        </w:rPr>
        <w:t xml:space="preserve">de sa directrice de thèse </w:t>
      </w:r>
      <w:r w:rsidR="006D7A35">
        <w:rPr>
          <w:rFonts w:ascii="Segoe UI" w:hAnsi="Segoe UI" w:cs="Segoe UI"/>
        </w:rPr>
        <w:t>pressenti(e</w:t>
      </w:r>
      <w:r w:rsidR="00A433E0">
        <w:rPr>
          <w:rFonts w:ascii="Segoe UI" w:hAnsi="Segoe UI" w:cs="Segoe UI"/>
        </w:rPr>
        <w:t>)</w:t>
      </w:r>
      <w:r w:rsidR="006D7A35" w:rsidRPr="0035587F">
        <w:rPr>
          <w:rFonts w:ascii="Segoe UI" w:hAnsi="Segoe UI" w:cs="Segoe UI"/>
        </w:rPr>
        <w:t xml:space="preserve"> </w:t>
      </w:r>
      <w:r w:rsidRPr="0035587F">
        <w:rPr>
          <w:rFonts w:ascii="Segoe UI" w:hAnsi="Segoe UI" w:cs="Segoe UI"/>
        </w:rPr>
        <w:t xml:space="preserve">(directeur de composante, directeur de laboratoire, </w:t>
      </w:r>
      <w:r w:rsidR="00EC5ACF">
        <w:rPr>
          <w:rFonts w:ascii="Segoe UI" w:hAnsi="Segoe UI" w:cs="Segoe UI"/>
        </w:rPr>
        <w:t>de département</w:t>
      </w:r>
      <w:r w:rsidRPr="0035587F">
        <w:rPr>
          <w:rFonts w:ascii="Segoe UI" w:hAnsi="Segoe UI" w:cs="Segoe UI"/>
        </w:rPr>
        <w:t xml:space="preserve"> etc.)     </w:t>
      </w:r>
    </w:p>
    <w:p w14:paraId="2C42AE9F" w14:textId="3D2E7056" w:rsidR="0035587F" w:rsidRDefault="0035587F" w:rsidP="0035587F">
      <w:pPr>
        <w:pStyle w:val="Paragraphedeliste"/>
        <w:numPr>
          <w:ilvl w:val="0"/>
          <w:numId w:val="2"/>
        </w:numPr>
        <w:spacing w:after="200"/>
        <w:jc w:val="left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>Être le subordonné d’un candidat ou d’une candidate</w:t>
      </w:r>
      <w:r w:rsidR="00EC5ACF">
        <w:rPr>
          <w:rFonts w:ascii="Segoe UI" w:hAnsi="Segoe UI" w:cs="Segoe UI"/>
        </w:rPr>
        <w:t xml:space="preserve"> </w:t>
      </w:r>
      <w:r w:rsidR="00EC5ACF">
        <w:rPr>
          <w:rFonts w:ascii="Segoe UI" w:hAnsi="Segoe UI" w:cs="Segoe UI"/>
        </w:rPr>
        <w:t>ou de son directeur ou de sa directrice de thèse</w:t>
      </w:r>
      <w:r w:rsidR="006D7A35">
        <w:rPr>
          <w:rFonts w:ascii="Segoe UI" w:hAnsi="Segoe UI" w:cs="Segoe UI"/>
        </w:rPr>
        <w:t xml:space="preserve"> </w:t>
      </w:r>
      <w:r w:rsidR="006D7A35">
        <w:rPr>
          <w:rFonts w:ascii="Segoe UI" w:hAnsi="Segoe UI" w:cs="Segoe UI"/>
        </w:rPr>
        <w:t>pressenti(e</w:t>
      </w:r>
      <w:r w:rsidR="00A433E0">
        <w:rPr>
          <w:rFonts w:ascii="Segoe UI" w:hAnsi="Segoe UI" w:cs="Segoe UI"/>
        </w:rPr>
        <w:t>)</w:t>
      </w:r>
    </w:p>
    <w:p w14:paraId="522B3B5C" w14:textId="43D34814" w:rsidR="00EC5ACF" w:rsidRDefault="00EC5ACF" w:rsidP="0035587F">
      <w:pPr>
        <w:pStyle w:val="Paragraphedeliste"/>
        <w:numPr>
          <w:ilvl w:val="0"/>
          <w:numId w:val="2"/>
        </w:numPr>
        <w:spacing w:after="200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Etre partie prenante d’un projet collaboratif de recherche </w:t>
      </w:r>
      <w:r w:rsidRPr="0035587F">
        <w:rPr>
          <w:rFonts w:ascii="Segoe UI" w:hAnsi="Segoe UI" w:cs="Segoe UI"/>
        </w:rPr>
        <w:t xml:space="preserve">avec un candidat ou une candidate </w:t>
      </w:r>
      <w:r>
        <w:rPr>
          <w:rFonts w:ascii="Segoe UI" w:hAnsi="Segoe UI" w:cs="Segoe UI"/>
        </w:rPr>
        <w:t>ou avec son directeur ou sa directrice de thèse</w:t>
      </w:r>
      <w:r w:rsidR="006D7A35">
        <w:rPr>
          <w:rFonts w:ascii="Segoe UI" w:hAnsi="Segoe UI" w:cs="Segoe UI"/>
        </w:rPr>
        <w:t xml:space="preserve"> </w:t>
      </w:r>
      <w:r w:rsidR="006D7A35">
        <w:rPr>
          <w:rFonts w:ascii="Segoe UI" w:hAnsi="Segoe UI" w:cs="Segoe UI"/>
        </w:rPr>
        <w:t>pressenti(e</w:t>
      </w:r>
      <w:r w:rsidR="00A433E0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, </w:t>
      </w:r>
    </w:p>
    <w:p w14:paraId="726F0E33" w14:textId="4D04F664" w:rsidR="00EC5ACF" w:rsidRPr="0035587F" w:rsidRDefault="00EC5ACF" w:rsidP="00EC5ACF">
      <w:pPr>
        <w:pStyle w:val="Paragraphedeliste"/>
        <w:numPr>
          <w:ilvl w:val="1"/>
          <w:numId w:val="6"/>
        </w:num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Moins de cinq ans avant </w:t>
      </w:r>
      <w:r>
        <w:rPr>
          <w:rFonts w:ascii="Segoe UI" w:hAnsi="Segoe UI" w:cs="Segoe UI"/>
        </w:rPr>
        <w:t>l’évaluation</w:t>
      </w:r>
    </w:p>
    <w:p w14:paraId="168E76C5" w14:textId="7D2F4630" w:rsidR="00EC5ACF" w:rsidRPr="00EC5ACF" w:rsidRDefault="00EC5ACF" w:rsidP="00EC5ACF">
      <w:pPr>
        <w:pStyle w:val="Paragraphedeliste"/>
        <w:numPr>
          <w:ilvl w:val="1"/>
          <w:numId w:val="6"/>
        </w:num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Dans une période entre 5 et 10 ans avant </w:t>
      </w:r>
      <w:r>
        <w:rPr>
          <w:rFonts w:ascii="Segoe UI" w:hAnsi="Segoe UI" w:cs="Segoe UI"/>
        </w:rPr>
        <w:t>l’évaluation</w:t>
      </w:r>
    </w:p>
    <w:p w14:paraId="76F84C87" w14:textId="6C130184" w:rsidR="00EC5ACF" w:rsidRPr="00EC5ACF" w:rsidRDefault="00EC5ACF" w:rsidP="00EC5ACF">
      <w:pPr>
        <w:pStyle w:val="Paragraphedeliste"/>
        <w:numPr>
          <w:ilvl w:val="0"/>
          <w:numId w:val="2"/>
        </w:numPr>
        <w:spacing w:after="200"/>
        <w:jc w:val="left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Avoir ou avoir eu d’autres liens professionnels avec un candidat ou une candidate </w:t>
      </w:r>
      <w:r w:rsidR="00A433E0">
        <w:rPr>
          <w:rFonts w:ascii="Segoe UI" w:hAnsi="Segoe UI" w:cs="Segoe UI"/>
        </w:rPr>
        <w:t xml:space="preserve">ou avec son directeur ou sa directrice de thèse </w:t>
      </w:r>
      <w:proofErr w:type="gramStart"/>
      <w:r w:rsidR="00A433E0">
        <w:rPr>
          <w:rFonts w:ascii="Segoe UI" w:hAnsi="Segoe UI" w:cs="Segoe UI"/>
        </w:rPr>
        <w:t>pressenti(e</w:t>
      </w:r>
      <w:proofErr w:type="gramEnd"/>
      <w:r w:rsidR="00A433E0">
        <w:rPr>
          <w:rFonts w:ascii="Segoe UI" w:hAnsi="Segoe UI" w:cs="Segoe UI"/>
        </w:rPr>
        <w:t>)</w:t>
      </w:r>
      <w:r w:rsidR="00A433E0" w:rsidRPr="0035587F">
        <w:rPr>
          <w:rFonts w:ascii="Segoe UI" w:hAnsi="Segoe UI" w:cs="Segoe UI"/>
        </w:rPr>
        <w:t xml:space="preserve"> </w:t>
      </w:r>
      <w:r w:rsidRPr="0035587F">
        <w:rPr>
          <w:rFonts w:ascii="Segoe UI" w:hAnsi="Segoe UI" w:cs="Segoe UI"/>
        </w:rPr>
        <w:t xml:space="preserve">(collègue, membre de laboratoire, responsabilités d’enseignement, etc.) </w:t>
      </w:r>
    </w:p>
    <w:p w14:paraId="1CCEFC64" w14:textId="03691260" w:rsidR="005D347E" w:rsidRPr="0035587F" w:rsidRDefault="001857AE" w:rsidP="00EC5ACF">
      <w:pPr>
        <w:spacing w:after="200"/>
        <w:ind w:left="36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>Le cas échéant</w:t>
      </w:r>
      <w:r w:rsidR="0035587F">
        <w:rPr>
          <w:rFonts w:ascii="Segoe UI" w:hAnsi="Segoe UI" w:cs="Segoe UI"/>
        </w:rPr>
        <w:t xml:space="preserve"> préciser le </w:t>
      </w:r>
      <w:r w:rsidR="00EC5ACF">
        <w:rPr>
          <w:rFonts w:ascii="Segoe UI" w:hAnsi="Segoe UI" w:cs="Segoe UI"/>
        </w:rPr>
        <w:t xml:space="preserve">nom, prénom, lien </w:t>
      </w:r>
      <w:r w:rsidR="0035587F">
        <w:rPr>
          <w:rFonts w:ascii="Segoe UI" w:hAnsi="Segoe UI" w:cs="Segoe UI"/>
        </w:rPr>
        <w:t xml:space="preserve"> : </w:t>
      </w:r>
      <w:r w:rsidR="00EC5ACF">
        <w:rPr>
          <w:rFonts w:ascii="Segoe UI" w:hAnsi="Segoe UI" w:cs="Segoe UI"/>
        </w:rPr>
        <w:t>…………………………………………..</w:t>
      </w:r>
    </w:p>
    <w:p w14:paraId="3CA67203" w14:textId="0A034E2D" w:rsidR="001857AE" w:rsidRPr="0035587F" w:rsidRDefault="0035587F" w:rsidP="00EC5ACF">
      <w:pPr>
        <w:spacing w:before="300" w:after="20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Liens intellectuels</w:t>
      </w:r>
      <w:r w:rsidR="001857AE" w:rsidRPr="0035587F">
        <w:rPr>
          <w:rFonts w:ascii="Segoe UI" w:hAnsi="Segoe UI" w:cs="Segoe UI"/>
          <w:b/>
        </w:rPr>
        <w:t xml:space="preserve"> </w:t>
      </w:r>
    </w:p>
    <w:p w14:paraId="0C7F5F87" w14:textId="15566705" w:rsidR="00EC5ACF" w:rsidRDefault="001857AE" w:rsidP="00EC5ACF">
      <w:pPr>
        <w:pStyle w:val="Paragraphedeliste"/>
        <w:numPr>
          <w:ilvl w:val="0"/>
          <w:numId w:val="6"/>
        </w:num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Avoir été directeur/directrice de </w:t>
      </w:r>
      <w:r w:rsidR="0035587F" w:rsidRPr="0035587F">
        <w:rPr>
          <w:rFonts w:ascii="Segoe UI" w:hAnsi="Segoe UI" w:cs="Segoe UI"/>
        </w:rPr>
        <w:t>thèse</w:t>
      </w:r>
      <w:r w:rsidRPr="0035587F">
        <w:rPr>
          <w:rFonts w:ascii="Segoe UI" w:hAnsi="Segoe UI" w:cs="Segoe UI"/>
        </w:rPr>
        <w:t xml:space="preserve"> ou </w:t>
      </w:r>
      <w:proofErr w:type="spellStart"/>
      <w:r w:rsidRPr="0035587F">
        <w:rPr>
          <w:rFonts w:ascii="Segoe UI" w:hAnsi="Segoe UI" w:cs="Segoe UI"/>
        </w:rPr>
        <w:t>garant-e</w:t>
      </w:r>
      <w:proofErr w:type="spellEnd"/>
      <w:r w:rsidRPr="0035587F">
        <w:rPr>
          <w:rFonts w:ascii="Segoe UI" w:hAnsi="Segoe UI" w:cs="Segoe UI"/>
        </w:rPr>
        <w:t xml:space="preserve">/tuteur- tutrice </w:t>
      </w:r>
      <w:r w:rsidR="0035587F" w:rsidRPr="0035587F">
        <w:rPr>
          <w:rFonts w:ascii="Segoe UI" w:hAnsi="Segoe UI" w:cs="Segoe UI"/>
        </w:rPr>
        <w:t>de stage</w:t>
      </w:r>
      <w:r w:rsidR="0035587F">
        <w:rPr>
          <w:rFonts w:ascii="Segoe UI" w:hAnsi="Segoe UI" w:cs="Segoe UI"/>
        </w:rPr>
        <w:t xml:space="preserve"> ou de projet de recherche</w:t>
      </w:r>
      <w:r w:rsidRPr="0035587F">
        <w:rPr>
          <w:rFonts w:ascii="Segoe UI" w:hAnsi="Segoe UI" w:cs="Segoe UI"/>
        </w:rPr>
        <w:t xml:space="preserve"> d’un candidat ou d’une candidate, ou avoir supervisé des travaux de recherche présentés p</w:t>
      </w:r>
      <w:r w:rsidR="0035587F">
        <w:rPr>
          <w:rFonts w:ascii="Segoe UI" w:hAnsi="Segoe UI" w:cs="Segoe UI"/>
        </w:rPr>
        <w:t>ar un candidat ou une candidate</w:t>
      </w:r>
      <w:r w:rsidR="00EC5ACF" w:rsidRPr="00EC5ACF">
        <w:rPr>
          <w:rFonts w:ascii="Segoe UI" w:hAnsi="Segoe UI" w:cs="Segoe UI"/>
        </w:rPr>
        <w:t xml:space="preserve"> </w:t>
      </w:r>
      <w:r w:rsidR="00A433E0">
        <w:rPr>
          <w:rFonts w:ascii="Segoe UI" w:hAnsi="Segoe UI" w:cs="Segoe UI"/>
        </w:rPr>
        <w:t>ou par</w:t>
      </w:r>
      <w:r w:rsidR="00A433E0">
        <w:rPr>
          <w:rFonts w:ascii="Segoe UI" w:hAnsi="Segoe UI" w:cs="Segoe UI"/>
        </w:rPr>
        <w:t xml:space="preserve"> son directeur ou sa directrice de thèse pressenti(e)</w:t>
      </w:r>
    </w:p>
    <w:p w14:paraId="7AFC9005" w14:textId="0D8068D5" w:rsidR="00EC5ACF" w:rsidRPr="0035587F" w:rsidRDefault="00EC5ACF" w:rsidP="00EC5ACF">
      <w:pPr>
        <w:pStyle w:val="Paragraphedeliste"/>
        <w:numPr>
          <w:ilvl w:val="1"/>
          <w:numId w:val="6"/>
        </w:num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Moins de cinq ans avant </w:t>
      </w:r>
      <w:r>
        <w:rPr>
          <w:rFonts w:ascii="Segoe UI" w:hAnsi="Segoe UI" w:cs="Segoe UI"/>
        </w:rPr>
        <w:t>l’évaluation</w:t>
      </w:r>
    </w:p>
    <w:p w14:paraId="462E0A8D" w14:textId="77777777" w:rsidR="00EC5ACF" w:rsidRPr="00EC5ACF" w:rsidRDefault="00EC5ACF" w:rsidP="00EC5ACF">
      <w:pPr>
        <w:pStyle w:val="Paragraphedeliste"/>
        <w:numPr>
          <w:ilvl w:val="1"/>
          <w:numId w:val="6"/>
        </w:num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Dans une période entre 5 et 10 ans avant </w:t>
      </w:r>
      <w:r>
        <w:rPr>
          <w:rFonts w:ascii="Segoe UI" w:hAnsi="Segoe UI" w:cs="Segoe UI"/>
        </w:rPr>
        <w:t>l’évaluation</w:t>
      </w:r>
    </w:p>
    <w:p w14:paraId="53BF4085" w14:textId="77777777" w:rsidR="00EC5ACF" w:rsidRDefault="00EC5ACF" w:rsidP="00EC5ACF">
      <w:pPr>
        <w:spacing w:after="200"/>
        <w:rPr>
          <w:rFonts w:ascii="Segoe UI" w:hAnsi="Segoe UI" w:cs="Segoe UI"/>
        </w:rPr>
      </w:pPr>
    </w:p>
    <w:p w14:paraId="15F50371" w14:textId="3315ED93" w:rsidR="00EC5ACF" w:rsidRDefault="00EC5ACF" w:rsidP="00EC5ACF">
      <w:pPr>
        <w:pStyle w:val="Paragraphedeliste"/>
        <w:numPr>
          <w:ilvl w:val="0"/>
          <w:numId w:val="4"/>
        </w:numPr>
        <w:spacing w:after="20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 xml:space="preserve">Avoir cosigné une proportion importante des travaux de recherche </w:t>
      </w:r>
      <w:r w:rsidRPr="0035587F">
        <w:rPr>
          <w:rFonts w:ascii="Segoe UI" w:hAnsi="Segoe UI" w:cs="Segoe UI"/>
        </w:rPr>
        <w:t xml:space="preserve">avec un candidat ou une candidate </w:t>
      </w:r>
      <w:r>
        <w:rPr>
          <w:rFonts w:ascii="Segoe UI" w:hAnsi="Segoe UI" w:cs="Segoe UI"/>
        </w:rPr>
        <w:t>ou avec son dire</w:t>
      </w:r>
      <w:r>
        <w:rPr>
          <w:rFonts w:ascii="Segoe UI" w:hAnsi="Segoe UI" w:cs="Segoe UI"/>
        </w:rPr>
        <w:t>cteur ou sa directrice de thèse</w:t>
      </w:r>
      <w:r w:rsidR="00A433E0">
        <w:rPr>
          <w:rFonts w:ascii="Segoe UI" w:hAnsi="Segoe UI" w:cs="Segoe UI"/>
        </w:rPr>
        <w:t xml:space="preserve"> </w:t>
      </w:r>
      <w:r w:rsidR="00A433E0">
        <w:rPr>
          <w:rFonts w:ascii="Segoe UI" w:hAnsi="Segoe UI" w:cs="Segoe UI"/>
        </w:rPr>
        <w:t>pressenti(e)</w:t>
      </w:r>
      <w:r w:rsidRPr="00EC5ACF">
        <w:rPr>
          <w:rFonts w:ascii="Segoe UI" w:hAnsi="Segoe UI" w:cs="Segoe UI"/>
        </w:rPr>
        <w:t xml:space="preserve"> (appréciation notamment au regard des pratiques différentes selon les disciplines)</w:t>
      </w:r>
    </w:p>
    <w:p w14:paraId="53DDA3E6" w14:textId="640903A3" w:rsidR="001857AE" w:rsidRPr="00EC5ACF" w:rsidRDefault="001857AE" w:rsidP="00EC5ACF">
      <w:pPr>
        <w:pStyle w:val="Paragraphedeliste"/>
        <w:numPr>
          <w:ilvl w:val="0"/>
          <w:numId w:val="4"/>
        </w:numPr>
        <w:spacing w:after="20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 xml:space="preserve">Avoir organisé des manifestations scientifiques et intellectuelles </w:t>
      </w:r>
      <w:r w:rsidR="00EC5ACF" w:rsidRPr="0035587F">
        <w:rPr>
          <w:rFonts w:ascii="Segoe UI" w:hAnsi="Segoe UI" w:cs="Segoe UI"/>
        </w:rPr>
        <w:t xml:space="preserve">avec un candidat ou une candidate </w:t>
      </w:r>
      <w:r w:rsidR="00EC5ACF">
        <w:rPr>
          <w:rFonts w:ascii="Segoe UI" w:hAnsi="Segoe UI" w:cs="Segoe UI"/>
        </w:rPr>
        <w:t>ou avec son dire</w:t>
      </w:r>
      <w:r w:rsidR="00EC5ACF">
        <w:rPr>
          <w:rFonts w:ascii="Segoe UI" w:hAnsi="Segoe UI" w:cs="Segoe UI"/>
        </w:rPr>
        <w:t>cteur ou sa directrice de thèse</w:t>
      </w:r>
      <w:r w:rsidRPr="00EC5ACF">
        <w:rPr>
          <w:rFonts w:ascii="Segoe UI" w:hAnsi="Segoe UI" w:cs="Segoe UI"/>
        </w:rPr>
        <w:t xml:space="preserve"> </w:t>
      </w:r>
      <w:r w:rsidR="00A433E0">
        <w:rPr>
          <w:rFonts w:ascii="Segoe UI" w:hAnsi="Segoe UI" w:cs="Segoe UI"/>
        </w:rPr>
        <w:t>pressenti(e)</w:t>
      </w:r>
      <w:r w:rsidR="00A433E0" w:rsidRPr="00EC5ACF">
        <w:rPr>
          <w:rFonts w:ascii="Segoe UI" w:hAnsi="Segoe UI" w:cs="Segoe UI"/>
        </w:rPr>
        <w:t xml:space="preserve"> </w:t>
      </w:r>
      <w:r w:rsidRPr="00EC5ACF">
        <w:rPr>
          <w:rFonts w:ascii="Segoe UI" w:hAnsi="Segoe UI" w:cs="Segoe UI"/>
        </w:rPr>
        <w:t xml:space="preserve">(colloques, conférences, séminaires, etc.)   </w:t>
      </w:r>
    </w:p>
    <w:p w14:paraId="2404B0A4" w14:textId="77777777" w:rsidR="00EC5ACF" w:rsidRPr="00EC5ACF" w:rsidRDefault="00EC5ACF" w:rsidP="00EC5ACF">
      <w:pPr>
        <w:spacing w:after="200"/>
        <w:ind w:left="36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>Le cas échéant préciser le nom, prénom, lien  : …………………………………………..</w:t>
      </w:r>
    </w:p>
    <w:p w14:paraId="349132C8" w14:textId="77777777" w:rsidR="001857AE" w:rsidRPr="00EC5ACF" w:rsidRDefault="001857AE" w:rsidP="00EC5ACF">
      <w:pPr>
        <w:spacing w:before="300" w:after="200"/>
        <w:rPr>
          <w:rFonts w:ascii="Segoe UI" w:hAnsi="Segoe UI" w:cs="Segoe UI"/>
          <w:b/>
        </w:rPr>
      </w:pPr>
      <w:r w:rsidRPr="00EC5ACF">
        <w:rPr>
          <w:rFonts w:ascii="Segoe UI" w:hAnsi="Segoe UI" w:cs="Segoe UI"/>
          <w:b/>
        </w:rPr>
        <w:t xml:space="preserve">Liens personnels : </w:t>
      </w:r>
    </w:p>
    <w:p w14:paraId="4155E5F1" w14:textId="6FEC8B11" w:rsidR="001857AE" w:rsidRPr="00EC5ACF" w:rsidRDefault="001857AE" w:rsidP="00EC5ACF">
      <w:pPr>
        <w:pStyle w:val="Paragraphedeliste"/>
        <w:numPr>
          <w:ilvl w:val="0"/>
          <w:numId w:val="7"/>
        </w:numPr>
        <w:spacing w:after="20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 xml:space="preserve">Avoir un lien proche de parenté </w:t>
      </w:r>
      <w:r w:rsidR="00EC5ACF" w:rsidRPr="0035587F">
        <w:rPr>
          <w:rFonts w:ascii="Segoe UI" w:hAnsi="Segoe UI" w:cs="Segoe UI"/>
        </w:rPr>
        <w:t xml:space="preserve">avec un candidat ou une candidate </w:t>
      </w:r>
      <w:r w:rsidR="00EC5ACF">
        <w:rPr>
          <w:rFonts w:ascii="Segoe UI" w:hAnsi="Segoe UI" w:cs="Segoe UI"/>
        </w:rPr>
        <w:t>ou avec son directeur ou sa directrice de thèse</w:t>
      </w:r>
      <w:r w:rsidR="00A433E0">
        <w:rPr>
          <w:rFonts w:ascii="Segoe UI" w:hAnsi="Segoe UI" w:cs="Segoe UI"/>
        </w:rPr>
        <w:t xml:space="preserve"> </w:t>
      </w:r>
      <w:r w:rsidR="00A433E0">
        <w:rPr>
          <w:rFonts w:ascii="Segoe UI" w:hAnsi="Segoe UI" w:cs="Segoe UI"/>
        </w:rPr>
        <w:t>pressenti(e)</w:t>
      </w:r>
      <w:r w:rsidR="00EC5ACF">
        <w:rPr>
          <w:rFonts w:ascii="Segoe UI" w:hAnsi="Segoe UI" w:cs="Segoe UI"/>
        </w:rPr>
        <w:t>,</w:t>
      </w:r>
      <w:r w:rsidR="00EC5ACF" w:rsidRPr="0035587F">
        <w:rPr>
          <w:rFonts w:ascii="Segoe UI" w:hAnsi="Segoe UI" w:cs="Segoe UI"/>
        </w:rPr>
        <w:t xml:space="preserve"> </w:t>
      </w:r>
      <w:r w:rsidRPr="00EC5ACF">
        <w:rPr>
          <w:rFonts w:ascii="Segoe UI" w:hAnsi="Segoe UI" w:cs="Segoe UI"/>
        </w:rPr>
        <w:t xml:space="preserve">     </w:t>
      </w:r>
    </w:p>
    <w:p w14:paraId="17632CBD" w14:textId="72A2CADE" w:rsidR="001857AE" w:rsidRPr="00EC5ACF" w:rsidRDefault="001857AE" w:rsidP="00EC5ACF">
      <w:pPr>
        <w:pStyle w:val="Paragraphedeliste"/>
        <w:numPr>
          <w:ilvl w:val="0"/>
          <w:numId w:val="7"/>
        </w:numPr>
        <w:spacing w:after="20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 xml:space="preserve">Avoir ou avoir eu dans une période récente des liens intimes et/ou affectifs </w:t>
      </w:r>
      <w:r w:rsidR="00EC5ACF" w:rsidRPr="0035587F">
        <w:rPr>
          <w:rFonts w:ascii="Segoe UI" w:hAnsi="Segoe UI" w:cs="Segoe UI"/>
        </w:rPr>
        <w:t xml:space="preserve">avec un candidat ou une candidate </w:t>
      </w:r>
      <w:r w:rsidR="00EC5ACF">
        <w:rPr>
          <w:rFonts w:ascii="Segoe UI" w:hAnsi="Segoe UI" w:cs="Segoe UI"/>
        </w:rPr>
        <w:t>ou avec son directeur ou sa directrice de thèse</w:t>
      </w:r>
      <w:r w:rsidR="00A433E0">
        <w:rPr>
          <w:rFonts w:ascii="Segoe UI" w:hAnsi="Segoe UI" w:cs="Segoe UI"/>
        </w:rPr>
        <w:t xml:space="preserve"> </w:t>
      </w:r>
      <w:proofErr w:type="gramStart"/>
      <w:r w:rsidR="00A433E0">
        <w:rPr>
          <w:rFonts w:ascii="Segoe UI" w:hAnsi="Segoe UI" w:cs="Segoe UI"/>
        </w:rPr>
        <w:t>pressenti(e</w:t>
      </w:r>
      <w:proofErr w:type="gramEnd"/>
      <w:r w:rsidR="00A433E0">
        <w:rPr>
          <w:rFonts w:ascii="Segoe UI" w:hAnsi="Segoe UI" w:cs="Segoe UI"/>
        </w:rPr>
        <w:t>)</w:t>
      </w:r>
      <w:r w:rsidR="00EC5ACF">
        <w:rPr>
          <w:rFonts w:ascii="Segoe UI" w:hAnsi="Segoe UI" w:cs="Segoe UI"/>
        </w:rPr>
        <w:t>,</w:t>
      </w:r>
      <w:r w:rsidR="00EC5ACF" w:rsidRPr="0035587F">
        <w:rPr>
          <w:rFonts w:ascii="Segoe UI" w:hAnsi="Segoe UI" w:cs="Segoe UI"/>
        </w:rPr>
        <w:t xml:space="preserve"> </w:t>
      </w:r>
      <w:r w:rsidRPr="00EC5ACF">
        <w:rPr>
          <w:rFonts w:ascii="Segoe UI" w:hAnsi="Segoe UI" w:cs="Segoe UI"/>
        </w:rPr>
        <w:t xml:space="preserve">    </w:t>
      </w:r>
    </w:p>
    <w:p w14:paraId="52B80E80" w14:textId="3EBC39BD" w:rsidR="001857AE" w:rsidRPr="00EC5ACF" w:rsidRDefault="001857AE" w:rsidP="00EC5ACF">
      <w:pPr>
        <w:pStyle w:val="Paragraphedeliste"/>
        <w:numPr>
          <w:ilvl w:val="0"/>
          <w:numId w:val="7"/>
        </w:numPr>
        <w:spacing w:after="20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 xml:space="preserve">Avoir déjà pris des positions publiques très affirmées au sujet d’un candidat ou d’une candidate </w:t>
      </w:r>
      <w:r w:rsidR="00EC5ACF">
        <w:rPr>
          <w:rFonts w:ascii="Segoe UI" w:hAnsi="Segoe UI" w:cs="Segoe UI"/>
        </w:rPr>
        <w:t xml:space="preserve">ou de son directeur ou de sa directrice de thèse </w:t>
      </w:r>
      <w:proofErr w:type="gramStart"/>
      <w:r w:rsidR="00A433E0">
        <w:rPr>
          <w:rFonts w:ascii="Segoe UI" w:hAnsi="Segoe UI" w:cs="Segoe UI"/>
        </w:rPr>
        <w:t>pressenti(e</w:t>
      </w:r>
      <w:proofErr w:type="gramEnd"/>
      <w:r w:rsidR="00A433E0">
        <w:rPr>
          <w:rFonts w:ascii="Segoe UI" w:hAnsi="Segoe UI" w:cs="Segoe UI"/>
        </w:rPr>
        <w:t>)</w:t>
      </w:r>
      <w:r w:rsidR="00A433E0">
        <w:rPr>
          <w:rFonts w:ascii="Segoe UI" w:hAnsi="Segoe UI" w:cs="Segoe UI"/>
        </w:rPr>
        <w:t xml:space="preserve"> </w:t>
      </w:r>
      <w:r w:rsidRPr="00EC5ACF">
        <w:rPr>
          <w:rFonts w:ascii="Segoe UI" w:hAnsi="Segoe UI" w:cs="Segoe UI"/>
        </w:rPr>
        <w:t xml:space="preserve">ou de sa candidature à un emploi   </w:t>
      </w:r>
    </w:p>
    <w:p w14:paraId="6948F576" w14:textId="5671C68A" w:rsidR="00EC5ACF" w:rsidRPr="00EC5ACF" w:rsidRDefault="001857AE" w:rsidP="00EC5ACF">
      <w:pPr>
        <w:pStyle w:val="Paragraphedeliste"/>
        <w:numPr>
          <w:ilvl w:val="0"/>
          <w:numId w:val="7"/>
        </w:numPr>
        <w:spacing w:after="20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 xml:space="preserve">Avoir ou avoir eu des relations personnelles conflictuelles ou dégradées </w:t>
      </w:r>
      <w:r w:rsidR="00EC5ACF" w:rsidRPr="0035587F">
        <w:rPr>
          <w:rFonts w:ascii="Segoe UI" w:hAnsi="Segoe UI" w:cs="Segoe UI"/>
        </w:rPr>
        <w:t xml:space="preserve">avec un candidat ou une candidate </w:t>
      </w:r>
      <w:r w:rsidR="00EC5ACF">
        <w:rPr>
          <w:rFonts w:ascii="Segoe UI" w:hAnsi="Segoe UI" w:cs="Segoe UI"/>
        </w:rPr>
        <w:t>ou avec son directeur ou sa directrice de thèse</w:t>
      </w:r>
      <w:r w:rsidR="00A433E0">
        <w:rPr>
          <w:rFonts w:ascii="Segoe UI" w:hAnsi="Segoe UI" w:cs="Segoe UI"/>
        </w:rPr>
        <w:t xml:space="preserve"> </w:t>
      </w:r>
      <w:proofErr w:type="gramStart"/>
      <w:r w:rsidR="00A433E0">
        <w:rPr>
          <w:rFonts w:ascii="Segoe UI" w:hAnsi="Segoe UI" w:cs="Segoe UI"/>
        </w:rPr>
        <w:t>pressenti(e</w:t>
      </w:r>
      <w:proofErr w:type="gramEnd"/>
      <w:r w:rsidR="00A433E0">
        <w:rPr>
          <w:rFonts w:ascii="Segoe UI" w:hAnsi="Segoe UI" w:cs="Segoe UI"/>
        </w:rPr>
        <w:t>)</w:t>
      </w:r>
      <w:bookmarkStart w:id="0" w:name="_GoBack"/>
      <w:bookmarkEnd w:id="0"/>
      <w:r w:rsidR="00EC5ACF">
        <w:rPr>
          <w:rFonts w:ascii="Segoe UI" w:hAnsi="Segoe UI" w:cs="Segoe UI"/>
        </w:rPr>
        <w:t>,</w:t>
      </w:r>
      <w:r w:rsidR="00EC5ACF" w:rsidRPr="0035587F">
        <w:rPr>
          <w:rFonts w:ascii="Segoe UI" w:hAnsi="Segoe UI" w:cs="Segoe UI"/>
        </w:rPr>
        <w:t xml:space="preserve"> </w:t>
      </w:r>
    </w:p>
    <w:p w14:paraId="5216EFFD" w14:textId="77777777" w:rsidR="00EC5ACF" w:rsidRPr="00EC5ACF" w:rsidRDefault="00EC5ACF" w:rsidP="00EC5ACF">
      <w:pPr>
        <w:spacing w:after="200"/>
        <w:ind w:left="360"/>
        <w:rPr>
          <w:rFonts w:ascii="Segoe UI" w:hAnsi="Segoe UI" w:cs="Segoe UI"/>
        </w:rPr>
      </w:pPr>
      <w:r w:rsidRPr="00EC5ACF">
        <w:rPr>
          <w:rFonts w:ascii="Segoe UI" w:hAnsi="Segoe UI" w:cs="Segoe UI"/>
        </w:rPr>
        <w:t>Le cas échéant préciser le nom, prénom, lien  : …………………………………………..</w:t>
      </w:r>
    </w:p>
    <w:p w14:paraId="14FAB1FA" w14:textId="77777777" w:rsidR="001857AE" w:rsidRPr="0035587F" w:rsidRDefault="001857AE" w:rsidP="0035587F">
      <w:pPr>
        <w:spacing w:after="200"/>
        <w:rPr>
          <w:rFonts w:ascii="Segoe UI" w:hAnsi="Segoe UI" w:cs="Segoe UI"/>
        </w:rPr>
      </w:pPr>
    </w:p>
    <w:p w14:paraId="613FF33F" w14:textId="1FBABFAB" w:rsidR="00EC5ACF" w:rsidRDefault="001857AE" w:rsidP="0035587F">
      <w:p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 xml:space="preserve">Fait à </w:t>
      </w:r>
      <w:r w:rsidR="00EC5ACF">
        <w:rPr>
          <w:rFonts w:ascii="Segoe UI" w:hAnsi="Segoe UI" w:cs="Segoe UI"/>
        </w:rPr>
        <w:t xml:space="preserve">Paris-Saclay,  </w:t>
      </w:r>
      <w:r w:rsidRPr="0035587F">
        <w:rPr>
          <w:rFonts w:ascii="Segoe UI" w:hAnsi="Segoe UI" w:cs="Segoe UI"/>
        </w:rPr>
        <w:t>le</w:t>
      </w:r>
      <w:r w:rsidR="00EC5ACF">
        <w:rPr>
          <w:rFonts w:ascii="Segoe UI" w:hAnsi="Segoe UI" w:cs="Segoe UI"/>
        </w:rPr>
        <w:t xml:space="preserve"> </w:t>
      </w:r>
      <w:r w:rsidR="00EC5ACF">
        <w:rPr>
          <w:rFonts w:ascii="Segoe UI" w:hAnsi="Segoe UI" w:cs="Segoe UI"/>
        </w:rPr>
        <w:fldChar w:fldCharType="begin"/>
      </w:r>
      <w:r w:rsidR="00EC5ACF">
        <w:rPr>
          <w:rFonts w:ascii="Segoe UI" w:hAnsi="Segoe UI" w:cs="Segoe UI"/>
        </w:rPr>
        <w:instrText xml:space="preserve"> TIME \@ "dddd d MMMM yyyy" </w:instrText>
      </w:r>
      <w:r w:rsidR="00EC5ACF">
        <w:rPr>
          <w:rFonts w:ascii="Segoe UI" w:hAnsi="Segoe UI" w:cs="Segoe UI"/>
        </w:rPr>
        <w:fldChar w:fldCharType="separate"/>
      </w:r>
      <w:r w:rsidR="00EC5ACF">
        <w:rPr>
          <w:rFonts w:ascii="Segoe UI" w:hAnsi="Segoe UI" w:cs="Segoe UI"/>
          <w:noProof/>
        </w:rPr>
        <w:t>mardi 6 avril 2021</w:t>
      </w:r>
      <w:r w:rsidR="00EC5ACF">
        <w:rPr>
          <w:rFonts w:ascii="Segoe UI" w:hAnsi="Segoe UI" w:cs="Segoe UI"/>
        </w:rPr>
        <w:fldChar w:fldCharType="end"/>
      </w:r>
      <w:r w:rsidRPr="0035587F">
        <w:rPr>
          <w:rFonts w:ascii="Segoe UI" w:hAnsi="Segoe UI" w:cs="Segoe UI"/>
        </w:rPr>
        <w:tab/>
      </w:r>
      <w:r w:rsidRPr="0035587F">
        <w:rPr>
          <w:rFonts w:ascii="Segoe UI" w:hAnsi="Segoe UI" w:cs="Segoe UI"/>
        </w:rPr>
        <w:tab/>
      </w:r>
    </w:p>
    <w:p w14:paraId="708A769E" w14:textId="6D6390E6" w:rsidR="001857AE" w:rsidRPr="0035587F" w:rsidRDefault="001857AE" w:rsidP="0035587F">
      <w:pPr>
        <w:spacing w:after="200"/>
        <w:rPr>
          <w:rFonts w:ascii="Segoe UI" w:hAnsi="Segoe UI" w:cs="Segoe UI"/>
        </w:rPr>
      </w:pPr>
      <w:r w:rsidRPr="0035587F">
        <w:rPr>
          <w:rFonts w:ascii="Segoe UI" w:hAnsi="Segoe UI" w:cs="Segoe UI"/>
        </w:rPr>
        <w:t>Signature</w:t>
      </w:r>
    </w:p>
    <w:p w14:paraId="21A787DE" w14:textId="77777777" w:rsidR="001857AE" w:rsidRPr="0035587F" w:rsidRDefault="001857AE" w:rsidP="0035587F">
      <w:pPr>
        <w:spacing w:after="200"/>
        <w:rPr>
          <w:rFonts w:ascii="Segoe UI" w:hAnsi="Segoe UI" w:cs="Segoe UI"/>
        </w:rPr>
      </w:pPr>
    </w:p>
    <w:p w14:paraId="3040DEA8" w14:textId="1755E29C" w:rsidR="00FD0982" w:rsidRPr="0035587F" w:rsidRDefault="00FD0982" w:rsidP="0035587F">
      <w:pPr>
        <w:spacing w:after="200"/>
        <w:rPr>
          <w:rFonts w:ascii="Segoe UI" w:hAnsi="Segoe UI" w:cs="Segoe UI"/>
        </w:rPr>
      </w:pPr>
    </w:p>
    <w:p w14:paraId="7E38F8FA" w14:textId="5A57BD30" w:rsidR="000D0BAC" w:rsidRPr="0035587F" w:rsidRDefault="000D0BAC" w:rsidP="00EC5ACF">
      <w:pPr>
        <w:pStyle w:val="Titre1"/>
        <w:spacing w:before="0" w:after="200"/>
        <w:rPr>
          <w:rFonts w:ascii="Segoe UI" w:hAnsi="Segoe UI" w:cs="Segoe UI"/>
          <w:sz w:val="24"/>
          <w:szCs w:val="24"/>
        </w:rPr>
      </w:pPr>
    </w:p>
    <w:sectPr w:rsidR="000D0BAC" w:rsidRPr="0035587F" w:rsidSect="005D347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136B1" w14:textId="77777777" w:rsidR="00B256E1" w:rsidRDefault="00B256E1" w:rsidP="002D7C80">
      <w:r>
        <w:separator/>
      </w:r>
    </w:p>
  </w:endnote>
  <w:endnote w:type="continuationSeparator" w:id="0">
    <w:p w14:paraId="2EB8E18A" w14:textId="77777777" w:rsidR="00B256E1" w:rsidRDefault="00B256E1" w:rsidP="002D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264E1" w14:textId="77777777" w:rsidR="001857AE" w:rsidRPr="00291616" w:rsidRDefault="001857AE" w:rsidP="001857AE">
    <w:pPr>
      <w:pStyle w:val="Pieddepage"/>
      <w:rPr>
        <w:rFonts w:ascii="Segoe UI" w:hAnsi="Segoe UI" w:cs="Segoe UI"/>
        <w:noProof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Maison du doctorat de l’université Paris-Saclay</w:t>
    </w:r>
  </w:p>
  <w:p w14:paraId="1AF4F9A9" w14:textId="77777777" w:rsidR="001857AE" w:rsidRPr="00291616" w:rsidRDefault="001857AE" w:rsidP="001857AE">
    <w:pPr>
      <w:pStyle w:val="Pieddepage"/>
      <w:rPr>
        <w:rFonts w:ascii="Segoe UI" w:hAnsi="Segoe UI" w:cs="Segoe UI"/>
        <w:noProof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2</w:t>
    </w:r>
    <w:r w:rsidRPr="00291616">
      <w:rPr>
        <w:rFonts w:ascii="Segoe UI" w:hAnsi="Segoe UI" w:cs="Segoe UI"/>
        <w:noProof/>
        <w:color w:val="63003C"/>
        <w:sz w:val="20"/>
        <w:vertAlign w:val="superscript"/>
      </w:rPr>
      <w:t>ème</w:t>
    </w:r>
    <w:r w:rsidRPr="00291616">
      <w:rPr>
        <w:rFonts w:ascii="Segoe UI" w:hAnsi="Segoe UI" w:cs="Segoe UI"/>
        <w:noProof/>
        <w:color w:val="63003C"/>
        <w:sz w:val="20"/>
      </w:rPr>
      <w:t xml:space="preserve"> étage, aile ouest de l’ENS Paris-Saclay</w:t>
    </w:r>
  </w:p>
  <w:p w14:paraId="431A8DC7" w14:textId="77777777" w:rsidR="001857AE" w:rsidRPr="00291616" w:rsidRDefault="001857AE" w:rsidP="001857AE">
    <w:pPr>
      <w:pStyle w:val="Pieddepage"/>
      <w:rPr>
        <w:rFonts w:ascii="Segoe UI" w:hAnsi="Segoe UI" w:cs="Segoe UI"/>
        <w:noProof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4 avenue des Sciences</w:t>
    </w:r>
  </w:p>
  <w:p w14:paraId="02FA73E2" w14:textId="4D314DD5" w:rsidR="004B70BC" w:rsidRPr="001857AE" w:rsidRDefault="001857AE">
    <w:pPr>
      <w:pStyle w:val="Pieddepage"/>
      <w:rPr>
        <w:rFonts w:ascii="Segoe UI" w:hAnsi="Segoe UI" w:cs="Segoe UI"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91190 Gif sur Yvette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2D245" w14:textId="21675B21" w:rsidR="004B70BC" w:rsidRPr="00291616" w:rsidRDefault="00291616">
    <w:pPr>
      <w:pStyle w:val="Pieddepage"/>
      <w:rPr>
        <w:rFonts w:ascii="Segoe UI" w:hAnsi="Segoe UI" w:cs="Segoe UI"/>
        <w:noProof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Maison du doctorat de l’université Paris-Saclay</w:t>
    </w:r>
  </w:p>
  <w:p w14:paraId="151FC9BF" w14:textId="656B2500" w:rsidR="00291616" w:rsidRPr="00291616" w:rsidRDefault="00291616">
    <w:pPr>
      <w:pStyle w:val="Pieddepage"/>
      <w:rPr>
        <w:rFonts w:ascii="Segoe UI" w:hAnsi="Segoe UI" w:cs="Segoe UI"/>
        <w:noProof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2</w:t>
    </w:r>
    <w:r w:rsidRPr="00291616">
      <w:rPr>
        <w:rFonts w:ascii="Segoe UI" w:hAnsi="Segoe UI" w:cs="Segoe UI"/>
        <w:noProof/>
        <w:color w:val="63003C"/>
        <w:sz w:val="20"/>
        <w:vertAlign w:val="superscript"/>
      </w:rPr>
      <w:t>ème</w:t>
    </w:r>
    <w:r w:rsidRPr="00291616">
      <w:rPr>
        <w:rFonts w:ascii="Segoe UI" w:hAnsi="Segoe UI" w:cs="Segoe UI"/>
        <w:noProof/>
        <w:color w:val="63003C"/>
        <w:sz w:val="20"/>
      </w:rPr>
      <w:t xml:space="preserve"> étage, aile ouest de l’ENS Paris-Saclay</w:t>
    </w:r>
  </w:p>
  <w:p w14:paraId="70209D3F" w14:textId="2DD807C5" w:rsidR="00291616" w:rsidRPr="00291616" w:rsidRDefault="00291616">
    <w:pPr>
      <w:pStyle w:val="Pieddepage"/>
      <w:rPr>
        <w:rFonts w:ascii="Segoe UI" w:hAnsi="Segoe UI" w:cs="Segoe UI"/>
        <w:noProof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4 avenue des Sciences</w:t>
    </w:r>
  </w:p>
  <w:p w14:paraId="53AEDD4B" w14:textId="4CCBE72B" w:rsidR="00291616" w:rsidRPr="00291616" w:rsidRDefault="00291616">
    <w:pPr>
      <w:pStyle w:val="Pieddepage"/>
      <w:rPr>
        <w:rFonts w:ascii="Segoe UI" w:hAnsi="Segoe UI" w:cs="Segoe UI"/>
        <w:color w:val="63003C"/>
        <w:sz w:val="20"/>
      </w:rPr>
    </w:pPr>
    <w:r w:rsidRPr="00291616">
      <w:rPr>
        <w:rFonts w:ascii="Segoe UI" w:hAnsi="Segoe UI" w:cs="Segoe UI"/>
        <w:noProof/>
        <w:color w:val="63003C"/>
        <w:sz w:val="20"/>
      </w:rPr>
      <w:t>91190 Gif sur Yvette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FF1BD" w14:textId="77777777" w:rsidR="00B256E1" w:rsidRDefault="00B256E1" w:rsidP="002D7C80">
      <w:r>
        <w:separator/>
      </w:r>
    </w:p>
  </w:footnote>
  <w:footnote w:type="continuationSeparator" w:id="0">
    <w:p w14:paraId="4FC8395E" w14:textId="77777777" w:rsidR="00B256E1" w:rsidRDefault="00B256E1" w:rsidP="002D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0453A" w14:textId="402EBE44" w:rsidR="001857AE" w:rsidRDefault="001857AE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9510D8A" wp14:editId="3DB9BA40">
          <wp:simplePos x="0" y="0"/>
          <wp:positionH relativeFrom="column">
            <wp:posOffset>-422910</wp:posOffset>
          </wp:positionH>
          <wp:positionV relativeFrom="paragraph">
            <wp:posOffset>102235</wp:posOffset>
          </wp:positionV>
          <wp:extent cx="2019300" cy="851704"/>
          <wp:effectExtent l="0" t="0" r="0" b="571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SACLAY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51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92985" w14:textId="00628C3A" w:rsidR="00DB36F7" w:rsidRDefault="00A53CF6" w:rsidP="0002158B">
    <w:pPr>
      <w:tabs>
        <w:tab w:val="left" w:pos="6893"/>
      </w:tabs>
      <w:ind w:left="-56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A74E25" wp14:editId="306B5930">
          <wp:simplePos x="0" y="0"/>
          <wp:positionH relativeFrom="column">
            <wp:posOffset>-388620</wp:posOffset>
          </wp:positionH>
          <wp:positionV relativeFrom="paragraph">
            <wp:posOffset>-50165</wp:posOffset>
          </wp:positionV>
          <wp:extent cx="1924050" cy="811530"/>
          <wp:effectExtent l="0" t="0" r="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SACLAY-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1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4AC1C2" w14:textId="77777777" w:rsidR="00DB36F7" w:rsidRPr="00291616" w:rsidRDefault="00DB36F7">
    <w:pPr>
      <w:rPr>
        <w:rFonts w:ascii="Segoe UI" w:hAnsi="Segoe UI" w:cs="Segoe UI"/>
        <w:color w:val="63003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C57"/>
    <w:multiLevelType w:val="hybridMultilevel"/>
    <w:tmpl w:val="04FE0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C60"/>
    <w:multiLevelType w:val="hybridMultilevel"/>
    <w:tmpl w:val="8C9254F6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F9B09B3A">
      <w:start w:val="1"/>
      <w:numFmt w:val="bullet"/>
      <w:lvlText w:val="꙱"/>
      <w:lvlJc w:val="left"/>
      <w:pPr>
        <w:ind w:left="1440" w:hanging="360"/>
      </w:pPr>
      <w:rPr>
        <w:rFonts w:ascii="Calibri" w:hAnsi="Calibri" w:hint="default"/>
        <w:b/>
        <w:i w:val="0"/>
        <w:color w:val="63003C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025F"/>
    <w:multiLevelType w:val="hybridMultilevel"/>
    <w:tmpl w:val="35BAA3AE"/>
    <w:lvl w:ilvl="0" w:tplc="F9B09B3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D23B9"/>
    <w:multiLevelType w:val="hybridMultilevel"/>
    <w:tmpl w:val="7878EDE6"/>
    <w:lvl w:ilvl="0" w:tplc="F9B09B3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  <w:b/>
        <w:i w:val="0"/>
        <w:color w:val="63003C"/>
      </w:rPr>
    </w:lvl>
    <w:lvl w:ilvl="1" w:tplc="F9B09B3A">
      <w:start w:val="1"/>
      <w:numFmt w:val="bullet"/>
      <w:lvlText w:val="꙱"/>
      <w:lvlJc w:val="left"/>
      <w:pPr>
        <w:ind w:left="1080" w:hanging="360"/>
      </w:pPr>
      <w:rPr>
        <w:rFonts w:ascii="Calibri" w:hAnsi="Calibri" w:hint="default"/>
        <w:b/>
        <w:i w:val="0"/>
        <w:color w:val="63003C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B5DD4"/>
    <w:multiLevelType w:val="hybridMultilevel"/>
    <w:tmpl w:val="BD4A3492"/>
    <w:lvl w:ilvl="0" w:tplc="F9B09B3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  <w:b/>
        <w:i w:val="0"/>
        <w:color w:val="63003C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677D21"/>
    <w:multiLevelType w:val="hybridMultilevel"/>
    <w:tmpl w:val="7ED06D34"/>
    <w:lvl w:ilvl="0" w:tplc="F9B09B3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A65D5"/>
    <w:multiLevelType w:val="hybridMultilevel"/>
    <w:tmpl w:val="C568AAC6"/>
    <w:lvl w:ilvl="0" w:tplc="F9B09B3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41"/>
    <w:rsid w:val="0002158B"/>
    <w:rsid w:val="00060354"/>
    <w:rsid w:val="000A013C"/>
    <w:rsid w:val="000D0BAC"/>
    <w:rsid w:val="001217E8"/>
    <w:rsid w:val="001360C4"/>
    <w:rsid w:val="001545B3"/>
    <w:rsid w:val="001857AE"/>
    <w:rsid w:val="00202DEE"/>
    <w:rsid w:val="00291616"/>
    <w:rsid w:val="002B2BC4"/>
    <w:rsid w:val="002D4559"/>
    <w:rsid w:val="002D7C80"/>
    <w:rsid w:val="002F2F05"/>
    <w:rsid w:val="0035587F"/>
    <w:rsid w:val="003858B4"/>
    <w:rsid w:val="003B319A"/>
    <w:rsid w:val="003F1008"/>
    <w:rsid w:val="004B3178"/>
    <w:rsid w:val="004B70BC"/>
    <w:rsid w:val="004F08C1"/>
    <w:rsid w:val="00551ABC"/>
    <w:rsid w:val="005741CE"/>
    <w:rsid w:val="005C1307"/>
    <w:rsid w:val="005D347E"/>
    <w:rsid w:val="0061156B"/>
    <w:rsid w:val="006B368C"/>
    <w:rsid w:val="006D7A35"/>
    <w:rsid w:val="006E50AB"/>
    <w:rsid w:val="00783D1C"/>
    <w:rsid w:val="007B1499"/>
    <w:rsid w:val="00824CB8"/>
    <w:rsid w:val="0087379A"/>
    <w:rsid w:val="00897D69"/>
    <w:rsid w:val="00936BCA"/>
    <w:rsid w:val="009B2583"/>
    <w:rsid w:val="00A40162"/>
    <w:rsid w:val="00A433E0"/>
    <w:rsid w:val="00A53CF6"/>
    <w:rsid w:val="00AA64CC"/>
    <w:rsid w:val="00AA793E"/>
    <w:rsid w:val="00B256E1"/>
    <w:rsid w:val="00B65CB6"/>
    <w:rsid w:val="00BB747A"/>
    <w:rsid w:val="00C56F97"/>
    <w:rsid w:val="00C80D86"/>
    <w:rsid w:val="00C865D6"/>
    <w:rsid w:val="00C94209"/>
    <w:rsid w:val="00CA5FBE"/>
    <w:rsid w:val="00D26A41"/>
    <w:rsid w:val="00DB36F7"/>
    <w:rsid w:val="00E240CA"/>
    <w:rsid w:val="00EC5ACF"/>
    <w:rsid w:val="00FB5CEA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9F63E5"/>
  <w15:docId w15:val="{D00964BA-03D7-4694-975D-FF7433F2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3C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D7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6A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7C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7C80"/>
  </w:style>
  <w:style w:type="paragraph" w:styleId="Pieddepage">
    <w:name w:val="footer"/>
    <w:basedOn w:val="Normal"/>
    <w:link w:val="PieddepageCar"/>
    <w:uiPriority w:val="99"/>
    <w:unhideWhenUsed/>
    <w:rsid w:val="002D7C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C80"/>
  </w:style>
  <w:style w:type="table" w:styleId="Grilledutableau">
    <w:name w:val="Table Grid"/>
    <w:basedOn w:val="TableauNormal"/>
    <w:uiPriority w:val="59"/>
    <w:rsid w:val="002D7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D7C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D7C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7C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BC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BCA"/>
    <w:rPr>
      <w:rFonts w:ascii="Lucida Grande" w:hAnsi="Lucida Grande" w:cs="Lucida Grande"/>
      <w:sz w:val="18"/>
      <w:szCs w:val="18"/>
    </w:rPr>
  </w:style>
  <w:style w:type="paragraph" w:styleId="Sansinterligne">
    <w:name w:val="No Spacing"/>
    <w:link w:val="SansinterligneCar"/>
    <w:qFormat/>
    <w:rsid w:val="00DB36F7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DB36F7"/>
    <w:rPr>
      <w:rFonts w:ascii="PMingLiU" w:hAnsi="PMingLiU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85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nseignementsup-recherche.gouv.fr/file/8/82/7/BO_MESRI_8_1080827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BC230D-73C6-4637-A69A-ABCA9AAE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61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Descartes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Labbé-Jullié</dc:creator>
  <cp:lastModifiedBy>Sylvie Pommier</cp:lastModifiedBy>
  <cp:revision>2</cp:revision>
  <cp:lastPrinted>2013-12-12T16:06:00Z</cp:lastPrinted>
  <dcterms:created xsi:type="dcterms:W3CDTF">2021-04-06T17:50:00Z</dcterms:created>
  <dcterms:modified xsi:type="dcterms:W3CDTF">2021-04-06T17:50:00Z</dcterms:modified>
</cp:coreProperties>
</file>