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</w:p>
    <w:p w:rsidR="00AA6139" w:rsidRPr="009302A5" w:rsidRDefault="00AA0478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LISTE DES PROJETS SOUTENUS 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br/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>LORS DES DERNIERS APPELS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A PROJETS</w:t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PEDAGOGIE</w:t>
      </w:r>
    </w:p>
    <w:p w:rsidR="00AA6139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2C7889" w:rsidRPr="009302A5" w:rsidRDefault="006F419D" w:rsidP="002C7889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TP Innovants 2016-2017</w:t>
      </w:r>
    </w:p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701"/>
      </w:tblGrid>
      <w:tr w:rsidR="002C7889" w:rsidRPr="00AE23A7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2C7889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2C7889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d’une plateforme de caractérisation de nanomatériaux pour l’enseignement pour les formations du L3 au M2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Jonathan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Piard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 / Laure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2C7889" w:rsidRPr="00BB27B0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Basse Température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Mendels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Edwin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Kermarrec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72 000</w:t>
            </w:r>
          </w:p>
        </w:tc>
      </w:tr>
      <w:tr w:rsidR="002C7889" w:rsidRPr="00BB27B0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Optiquetbiomed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Nathalie Westbrook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Institut d’Optique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64 000</w:t>
            </w:r>
          </w:p>
        </w:tc>
      </w:tr>
      <w:tr w:rsidR="002C7889" w:rsidRPr="00E94376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In the move of single cell analysis (SINGLE CELL)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Stéphanie Bury-Mone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75 000</w:t>
            </w:r>
          </w:p>
        </w:tc>
      </w:tr>
      <w:tr w:rsidR="002C7889" w:rsidRPr="00E94376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flux, outil d'étude de la cellule et du médicament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Chollet-Martin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60 000</w:t>
            </w:r>
          </w:p>
        </w:tc>
      </w:tr>
      <w:tr w:rsidR="002C7889" w:rsidRPr="00E94376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Laboratoire interdisciplinaire d'électrochimie, de corrosion et de valorisation énergétique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Alireza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Ranjbari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/Marion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Woytasik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2C7889" w:rsidRPr="00E94376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Apports de l’imagerie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confocale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haut-débit pour le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phénotypage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 biofilms bactériens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Romain Briandet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INRA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Nanomechanics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Dazzi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85 000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Complément de la plateforme de TP Innovants de piles à combustible à hydrogène existante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 Lu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10 000</w:t>
            </w:r>
          </w:p>
        </w:tc>
      </w:tr>
    </w:tbl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9302A5" w:rsidRDefault="009302A5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CF6902" w:rsidRDefault="00CF6902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</w:p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br w:type="page"/>
      </w:r>
    </w:p>
    <w:p w:rsidR="00F02F4F" w:rsidRPr="009302A5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TP Innovants 2015-</w:t>
      </w:r>
      <w:r w:rsidR="00C62F46"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2016</w:t>
      </w:r>
    </w:p>
    <w:p w:rsidR="00C62F46" w:rsidRDefault="00C62F46"/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3"/>
        <w:gridCol w:w="1988"/>
        <w:gridCol w:w="1694"/>
      </w:tblGrid>
      <w:tr w:rsidR="00DE5421" w:rsidRPr="00AE23A7" w:rsidTr="00AB3616">
        <w:trPr>
          <w:trHeight w:val="576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5F0333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3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AE23A7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E5421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69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53E4D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Echanges bidirectionnels d'énergie sur le réseau AC en charge active</w:t>
            </w:r>
          </w:p>
        </w:tc>
        <w:tc>
          <w:tcPr>
            <w:tcW w:w="2123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Amir ARZANDE</w:t>
            </w:r>
          </w:p>
        </w:tc>
        <w:tc>
          <w:tcPr>
            <w:tcW w:w="1988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CF6902" w:rsidRPr="009302A5" w:rsidRDefault="00BE6085" w:rsidP="00A725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CF690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Supelec</w:t>
            </w:r>
            <w:proofErr w:type="spellEnd"/>
          </w:p>
        </w:tc>
        <w:tc>
          <w:tcPr>
            <w:tcW w:w="169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TP Master Chimie: séparation, détection et quantification de traces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BILLAULT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FD2789" w:rsidRPr="009302A5" w:rsidRDefault="00FD2789" w:rsidP="00FD278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Initiation à l'entreprenariat à l'aide d'un logiciel de simulation du jeu d'entreprise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CONCHON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7.400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de transmission sur fibre optique : formats de modulation et détection cohérente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Nicolas DUBREUIL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41.370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METIS - Caractérisation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Métabolomique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et isotopique des plantes 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Françoise GILARD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864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d'enseignement pour constitution de dossiers progressifs dans les disciplines morphologiques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Catherine GUETTIER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MOHSAIC - Modélisation et Hétérogénéité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SpAtiale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des Cultures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Amélie MATHIER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 au service de la biochimie et de la biologie cellulaire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Philippe ROBIN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345F0B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Caractérisation des éléments traces stables, radiogéniques et radioactifs à l'échelle de l'échantillon et au niveau des microstructures dans les archives géologiques : de la théorie à la pratique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SEPULCRE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345F0B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UPSud/UVSQ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345F0B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14.430</w:t>
            </w:r>
          </w:p>
        </w:tc>
      </w:tr>
      <w:tr w:rsidR="00DE5421" w:rsidRPr="00C62F46" w:rsidTr="00AB3616">
        <w:trPr>
          <w:trHeight w:val="8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Matière condensée et Matériaux de l'Université Paris-Saclay : Développement de la composante "rayons X"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Mehdi ZEGHAL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120.000</w:t>
            </w:r>
          </w:p>
        </w:tc>
      </w:tr>
    </w:tbl>
    <w:p w:rsidR="00AA4E12" w:rsidRDefault="00AA4E12">
      <w:pPr>
        <w:sectPr w:rsidR="00AA4E12" w:rsidSect="00AA4E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7" w:bottom="1417" w:left="1417" w:header="568" w:footer="708" w:gutter="0"/>
          <w:cols w:space="708"/>
          <w:docGrid w:linePitch="360"/>
        </w:sectPr>
      </w:pPr>
    </w:p>
    <w:p w:rsidR="006F419D" w:rsidRDefault="006F419D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30DFC" w:rsidRPr="00C62F46" w:rsidRDefault="00AA6139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T</w:t>
      </w:r>
      <w:r w:rsidR="00A30DFC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 Innovants 2014</w:t>
      </w:r>
      <w:r w:rsidR="00E6719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-2015</w:t>
      </w:r>
    </w:p>
    <w:p w:rsidR="00047B4B" w:rsidRPr="00047B4B" w:rsidRDefault="00047B4B" w:rsidP="00047B4B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268"/>
        <w:gridCol w:w="1701"/>
        <w:gridCol w:w="1701"/>
      </w:tblGrid>
      <w:tr w:rsidR="00345F0B" w:rsidRPr="009302A5" w:rsidTr="00E6719F">
        <w:trPr>
          <w:trHeight w:val="562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345F0B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9302A5" w:rsidTr="00E6719F">
        <w:trPr>
          <w:trHeight w:val="1081"/>
        </w:trPr>
        <w:tc>
          <w:tcPr>
            <w:tcW w:w="395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(Biodiversité et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fonctionnnement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des Ecosystèmes) : une plateforme pour l'expérimentation et l'observation en écologie, écophysiologie et botanique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NADOT Sophie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BAZOT Stéphane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DELPIERRE Nicolas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71.888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d'analyse de molécules organiques à visée thérapeutique par résonance magnétique nucléaire du solide et hétéro-noyaux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GIRAUD Nicolas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130.960</w:t>
            </w:r>
          </w:p>
        </w:tc>
      </w:tr>
      <w:tr w:rsidR="00345F0B" w:rsidRPr="009302A5" w:rsidTr="00E6719F">
        <w:trPr>
          <w:trHeight w:val="172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MirBimOA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(Miroir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Bimorphe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l'Optique Adaptative) :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Adaptative de 2ème génération, lois de commande par retour d'état, optique adaptative pour la microscopie, optique adaptative pour l'œil, méthodes de reconstruction de phase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JACUBOWIEZ Lionel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d'imagerie multi-modèles pour l'accueil de groupe de 4 à 16 étudiants dans les cours pratiques et ateliers de M1 et M2 utilisant l'imagerie du vivant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THEODORE Laurent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d'une plateforme de TP et d'un atelier de caractérisation de pile à combustible à hydrogène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LU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62.300</w:t>
            </w:r>
          </w:p>
        </w:tc>
      </w:tr>
      <w:tr w:rsidR="00345F0B" w:rsidRPr="009302A5" w:rsidTr="00E6719F">
        <w:trPr>
          <w:trHeight w:val="576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Omique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et analyses de données de Biologie Intégrative (ODBI)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BURY-MONE Stéphanie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pour la micro-robotique positionnement sans contact de micro/nano objets en environnement fluidique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PIOUFLE Bruno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37.000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TP capture et analyse du mouvement humain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SIEGLER Isabelle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41.767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Microsonde LIBS et Analyse des Matériaux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CHAABANE Nihed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</w:tbl>
    <w:p w:rsidR="00047B4B" w:rsidRPr="009302A5" w:rsidRDefault="00047B4B" w:rsidP="00047B4B">
      <w:pPr>
        <w:rPr>
          <w:rFonts w:ascii="Open Sans" w:hAnsi="Open Sans" w:cs="Open Sans"/>
          <w:sz w:val="20"/>
          <w:szCs w:val="20"/>
        </w:rPr>
      </w:pPr>
    </w:p>
    <w:p w:rsidR="00AA4E12" w:rsidRDefault="00AA4E12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AA6139" w:rsidRDefault="00AA6139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6139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TP innovants </w:t>
      </w:r>
      <w:r w:rsidR="00AA6139"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2013</w:t>
      </w:r>
    </w:p>
    <w:p w:rsidR="00AA4E12" w:rsidRPr="00C2328F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127"/>
        <w:gridCol w:w="1842"/>
        <w:gridCol w:w="1701"/>
      </w:tblGrid>
      <w:tr w:rsidR="00345F0B" w:rsidRPr="00062CF3" w:rsidTr="00CF6902">
        <w:trPr>
          <w:trHeight w:val="806"/>
        </w:trPr>
        <w:tc>
          <w:tcPr>
            <w:tcW w:w="395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5F0333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AE23A7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93043A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043A" w:rsidRPr="00F9760C" w:rsidRDefault="00D53E4D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en fatigue multiaxiale : comportement et durabilité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AUBIN Véronique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14.825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Just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Make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It! Initiation aux techniques de fabrication numérique pour la création d'objets interactifs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BEAUDOIN-LAFON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INRIA/UPSud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18.775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Air-Eau mobile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BOUSQUET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Spectroscopie par corrélation de fluorescence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CVIKLINSKI Jean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Biodiversité Génomique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FERRAT Jean-Luc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40.360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et indentification des lois de comportement par les mesures de champs de déplacement par analyse d'images numériques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HUBERT Olivier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19.260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Energie solaire photovoltaïque : météorologie et productible électrique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LEGALL Sylvain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27.000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PS3 Paris Saclay Parallel Systems Shared Platform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MERIGOT Alain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60.000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LEED -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Low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electron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diffraction - Diffraction d'électrons à basse énergie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MARSI Marino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65.000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Développement de la composante RMN de la Plateforme 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Matière Condensée et Matériaux (PMCM) de l’Université Paris-Sud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ZEGHAL Mehdi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CNRS/UPSud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139.000</w:t>
            </w:r>
          </w:p>
        </w:tc>
      </w:tr>
    </w:tbl>
    <w:p w:rsidR="00AA6139" w:rsidRDefault="00AA6139" w:rsidP="00AA6139"/>
    <w:p w:rsidR="00AA6139" w:rsidRDefault="00AA6139" w:rsidP="00047B4B"/>
    <w:p w:rsidR="00047B4B" w:rsidRDefault="00047B4B">
      <w:r>
        <w:br w:type="page"/>
      </w:r>
    </w:p>
    <w:p w:rsidR="00553756" w:rsidRDefault="00553756"/>
    <w:p w:rsidR="00553756" w:rsidRDefault="00553756">
      <w:pPr>
        <w:rPr>
          <w:rFonts w:ascii="Open Sans" w:hAnsi="Open Sans" w:cs="Open Sans"/>
          <w:b/>
          <w:sz w:val="24"/>
          <w:szCs w:val="24"/>
        </w:rPr>
      </w:pPr>
      <w:r w:rsidRPr="00553756">
        <w:rPr>
          <w:rFonts w:ascii="Open Sans" w:hAnsi="Open Sans" w:cs="Open Sans"/>
          <w:b/>
          <w:sz w:val="24"/>
          <w:szCs w:val="24"/>
        </w:rPr>
        <w:t>N</w:t>
      </w:r>
      <w:r>
        <w:rPr>
          <w:rFonts w:ascii="Open Sans" w:hAnsi="Open Sans" w:cs="Open Sans"/>
          <w:b/>
          <w:sz w:val="24"/>
          <w:szCs w:val="24"/>
        </w:rPr>
        <w:t xml:space="preserve">umérique pour la formation à distance 2017 </w:t>
      </w: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559"/>
      </w:tblGrid>
      <w:tr w:rsidR="00553756" w:rsidRPr="00BB27B0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53756" w:rsidRPr="00BB27B0" w:rsidRDefault="00553756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553756" w:rsidRPr="00BB27B0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553756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DroMOOC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BERTRAND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ONERA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49 940</w:t>
            </w:r>
          </w:p>
        </w:tc>
      </w:tr>
      <w:tr w:rsidR="00553756" w:rsidRPr="00F63472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14 188</w:t>
            </w:r>
          </w:p>
        </w:tc>
      </w:tr>
      <w:tr w:rsidR="00553756" w:rsidRPr="00F63472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Ecoute la musique (Introduction à la musicologie)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Grégoire TOSSER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UEVE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Learning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Space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Vincent MINIER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32 000</w:t>
            </w:r>
          </w:p>
        </w:tc>
      </w:tr>
      <w:tr w:rsidR="00553756" w:rsidRPr="00F63472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Formation en simulation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Dan BENHAMOU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d'un MOOC de Français Langue Etrangère en ligne visant à donner des notions de langue française à des adolescents et des adultes en début d'apprentissage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Annie REAVLEY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43 000</w:t>
            </w:r>
          </w:p>
        </w:tc>
      </w:tr>
      <w:tr w:rsidR="00553756" w:rsidRPr="00F63472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SPOC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Malherbologie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NADOT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36 000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M2 - Access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BOUSQUET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32 500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optics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2 -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Entangled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photons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Alain ASPECT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22 300</w:t>
            </w:r>
          </w:p>
        </w:tc>
      </w:tr>
    </w:tbl>
    <w:p w:rsidR="00553756" w:rsidRDefault="00553756"/>
    <w:p w:rsidR="00553756" w:rsidRDefault="0055375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553756" w:rsidRDefault="00553756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B70412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Former avec le numérique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2013</w:t>
      </w:r>
      <w:r w:rsidR="0055375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-2014</w:t>
      </w:r>
    </w:p>
    <w:p w:rsidR="00B70412" w:rsidRPr="00C2328F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126"/>
        <w:gridCol w:w="1843"/>
        <w:gridCol w:w="1701"/>
      </w:tblGrid>
      <w:tr w:rsidR="00B70412" w:rsidRPr="00062CF3" w:rsidTr="00D53E4D">
        <w:trPr>
          <w:trHeight w:val="329"/>
        </w:trPr>
        <w:tc>
          <w:tcPr>
            <w:tcW w:w="42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A11CA6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2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VADE-ANTE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(Vers une Autonomisation Des Etudiants et une Aide à </w:t>
            </w:r>
            <w:proofErr w:type="spellStart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l’INTEgration</w:t>
            </w:r>
            <w:proofErr w:type="spellEnd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 candidats extérieurs en formation master et ingénieur)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MARTIN Philippe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Optics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ASPECT 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26.350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Methodo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-Stat-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Tutor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AEGERTER Philippe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E-learning et échocardiographie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VIEILLARD-BARON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Etudier en France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BERTRAND Olivier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40.460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PHENIICS Numérique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DÉLIOT Frédéric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Modularisation ANE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LOUBARESSE Elodie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24.046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MOOC PDM (</w:t>
            </w:r>
            <w:r w:rsidRPr="009302A5">
              <w:rPr>
                <w:rStyle w:val="st"/>
                <w:rFonts w:ascii="Open Sans" w:hAnsi="Open Sans" w:cs="Open Sans"/>
                <w:sz w:val="20"/>
                <w:szCs w:val="20"/>
                <w:lang w:val="en-US"/>
              </w:rPr>
              <w:t>Massive Open Online Courses PDM)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BOUCARD Pierre-Alain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CAMEL Valérie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Certification en informatique embarquée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GUINAND Yves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MSAG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BARTHES Laurent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MAP FOR GEMS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FIORINA Jocelyn</w:t>
            </w:r>
          </w:p>
        </w:tc>
        <w:tc>
          <w:tcPr>
            <w:tcW w:w="1843" w:type="dxa"/>
            <w:vAlign w:val="center"/>
          </w:tcPr>
          <w:p w:rsidR="00B70412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A11CA6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3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LAVICEBIO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(Lames Virtuelles pour la Conservation et l’Enseignement de Biologie et géologie)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VASSILIADIS-TAYEH Christine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47.400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INFORMATIQUE POUR TOUS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LECOCQ Claire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/WEISSER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IMT &amp; </w:t>
            </w:r>
            <w:proofErr w:type="spellStart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</w:tbl>
    <w:p w:rsidR="00B70412" w:rsidRDefault="00B70412" w:rsidP="00B70412"/>
    <w:p w:rsidR="00B03305" w:rsidRDefault="00B03305">
      <w:r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Oser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» - 2017</w:t>
      </w:r>
    </w:p>
    <w:p w:rsidR="00B03305" w:rsidRPr="00B03305" w:rsidRDefault="00B03305" w:rsidP="00B0330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559"/>
      </w:tblGrid>
      <w:tr w:rsidR="00B03305" w:rsidRPr="009941DD" w:rsidTr="00AB3616">
        <w:trPr>
          <w:trHeight w:val="612"/>
        </w:trPr>
        <w:tc>
          <w:tcPr>
            <w:tcW w:w="424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9941DD" w:rsidTr="00AB3616">
        <w:trPr>
          <w:trHeight w:val="432"/>
        </w:trPr>
        <w:tc>
          <w:tcPr>
            <w:tcW w:w="424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Constitution d'une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Protoclassroom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le Design et réalisation de prototypes pour l’instrumentation et la médiation scientifique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Guilhem Dezanneau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BE608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36 092</w:t>
            </w:r>
          </w:p>
        </w:tc>
      </w:tr>
      <w:tr w:rsidR="00B03305" w:rsidRPr="009941DD" w:rsidTr="00AB3616">
        <w:trPr>
          <w:trHeight w:val="58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Pédagogie par projet : Mieux accompagner les premiers pas à l'Université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Joseph Scola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15 200</w:t>
            </w:r>
          </w:p>
        </w:tc>
      </w:tr>
      <w:tr w:rsidR="00B03305" w:rsidRPr="009941DD" w:rsidTr="00AB3616">
        <w:trPr>
          <w:trHeight w:val="57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Meet-US (Meet-U Saclay)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Anne Lopes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14 900</w:t>
            </w:r>
          </w:p>
        </w:tc>
      </w:tr>
      <w:tr w:rsidR="00B03305" w:rsidRPr="009941DD" w:rsidTr="00AB3616">
        <w:trPr>
          <w:trHeight w:val="141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Expérimentation de tests de positionnement sur une plateforme numérique, assortis de remédiation pédagogique, pour les primo-entrants en L1 Facultés des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Isabelle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Ramade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24 000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STEEVE -  Solutions pour Travaux Expériment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aux en Environnement Virtualisé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 Louf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Paris-Saclay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39 000</w:t>
            </w:r>
          </w:p>
        </w:tc>
      </w:tr>
      <w:tr w:rsidR="00B03305" w:rsidRPr="009941DD" w:rsidTr="00AB3616">
        <w:trPr>
          <w:trHeight w:val="384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Ateliers d'écriture créative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Ivanne Rialland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10 603</w:t>
            </w:r>
          </w:p>
        </w:tc>
      </w:tr>
      <w:tr w:rsidR="00B03305" w:rsidRPr="009941DD" w:rsidTr="00AB3616">
        <w:trPr>
          <w:trHeight w:val="612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Matériel pédagogique innovant pour la simulation des effets de l'âge et du handicap moteur ou sensoriel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Alexandra Perrot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24 378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numérique au service des enseignants et des étudiants en sciences humaines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Bouffartigue / Enrica Harranger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15 000</w:t>
            </w:r>
          </w:p>
        </w:tc>
      </w:tr>
      <w:tr w:rsidR="00B03305" w:rsidRPr="009941DD" w:rsidTr="00AB3616">
        <w:trPr>
          <w:trHeight w:val="540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Etre acteur de son projet expérimental en optique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Marie Godard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46 000</w:t>
            </w:r>
          </w:p>
        </w:tc>
      </w:tr>
      <w:tr w:rsidR="00B03305" w:rsidRPr="009941DD" w:rsidTr="00AB3616">
        <w:trPr>
          <w:trHeight w:val="46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Remotiver en DFGSP2 : rendre l’étudiant acteur de sa formation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Patrice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Prognon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22 078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Vers un enseignement hybride de l'épidémiologie quantitative (niveau M1-Master santé publique)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Josiane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Warszawski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17 954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11 887</w:t>
            </w:r>
          </w:p>
        </w:tc>
      </w:tr>
      <w:tr w:rsidR="00B03305" w:rsidRPr="009941DD" w:rsidTr="00AB3616">
        <w:trPr>
          <w:trHeight w:val="288"/>
        </w:trPr>
        <w:tc>
          <w:tcPr>
            <w:tcW w:w="424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REPLAY (Rediffusion des Enseignements dans Paris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Sandrine Clavel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19 650</w:t>
            </w:r>
          </w:p>
        </w:tc>
      </w:tr>
    </w:tbl>
    <w:p w:rsidR="00B70412" w:rsidRDefault="00B70412"/>
    <w:p w:rsidR="00B03305" w:rsidRDefault="00B03305"/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Transformer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 » 2017</w:t>
      </w:r>
    </w:p>
    <w:p w:rsidR="00B03305" w:rsidRPr="00CF4F47" w:rsidRDefault="00B03305">
      <w:pPr>
        <w:rPr>
          <w:rFonts w:ascii="Open Sans" w:hAnsi="Open Sans" w:cs="Open Sans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559"/>
      </w:tblGrid>
      <w:tr w:rsidR="00B03305" w:rsidRPr="00B03305" w:rsidTr="00AB3616">
        <w:trPr>
          <w:trHeight w:val="612"/>
        </w:trPr>
        <w:tc>
          <w:tcPr>
            <w:tcW w:w="368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B03305" w:rsidTr="00AB3616">
        <w:trPr>
          <w:trHeight w:val="432"/>
        </w:trPr>
        <w:tc>
          <w:tcPr>
            <w:tcW w:w="368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Utilisation d'un SPOC pour l'enseignement en data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mining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: analyse et essaimage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Cécile Mallet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5 600 </w:t>
            </w:r>
          </w:p>
        </w:tc>
      </w:tr>
      <w:tr w:rsidR="00B03305" w:rsidRPr="00B03305" w:rsidTr="00AB3616">
        <w:trPr>
          <w:trHeight w:val="58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Faire rayonner l’évaluation par les pairs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Virginie Galtier / Lionel Husson / Thibault 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Jospeh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Salmon/ 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B03305"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Supélec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B03305" w:rsidRPr="00B03305" w:rsidTr="00AB3616">
        <w:trPr>
          <w:trHeight w:val="57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Les « Open TP » : renouveler l’enseignement expérimental de la physique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Julien Bobroff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45 520</w:t>
            </w:r>
          </w:p>
        </w:tc>
      </w:tr>
      <w:tr w:rsidR="00B03305" w:rsidRPr="00B03305" w:rsidTr="00AB3616">
        <w:trPr>
          <w:trHeight w:val="141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FANANF Plus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 / Lionel Husson / Catherine Colin / Sylvain Chevalier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31 200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Répandre l'Apprentissage par Problèmes (RAP)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Jacques-Olivier Klein / Gilles Reynaud / Denis Pénard / Matthieu Sourdeval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54 924</w:t>
            </w:r>
          </w:p>
        </w:tc>
      </w:tr>
      <w:tr w:rsidR="00B03305" w:rsidRPr="00B03305" w:rsidTr="00AB3616">
        <w:trPr>
          <w:trHeight w:val="384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CHIMACTIV+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Valérie Camel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59 000</w:t>
            </w:r>
          </w:p>
        </w:tc>
      </w:tr>
      <w:tr w:rsidR="00B03305" w:rsidRPr="00B03305" w:rsidTr="00AB3616">
        <w:trPr>
          <w:trHeight w:val="612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UE Réussir! (Remobiliser les Etudiants de l’Université Sur les Savoirs Indispensables à la Réussite !)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Loreynne Pinsard-Gaudart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33 828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PédAct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INandOut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(Pédagogie Active en salle et hors salle)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Marielle Saunois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12 060</w:t>
            </w:r>
          </w:p>
        </w:tc>
      </w:tr>
      <w:tr w:rsidR="00B03305" w:rsidRPr="00B03305" w:rsidTr="00AB3616">
        <w:trPr>
          <w:trHeight w:val="540"/>
        </w:trPr>
        <w:tc>
          <w:tcPr>
            <w:tcW w:w="368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Approches quantitatives et intégratives en imagerie de fluorescence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Frédéric Coquelle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54 504</w:t>
            </w:r>
          </w:p>
        </w:tc>
      </w:tr>
    </w:tbl>
    <w:p w:rsidR="00B70412" w:rsidRPr="00B03305" w:rsidRDefault="00B70412">
      <w:pPr>
        <w:rPr>
          <w:rFonts w:ascii="Open Sans" w:hAnsi="Open Sans" w:cs="Open Sans"/>
          <w:sz w:val="20"/>
          <w:szCs w:val="20"/>
        </w:rPr>
      </w:pPr>
    </w:p>
    <w:p w:rsidR="00B70412" w:rsidRDefault="00B70412">
      <w:r>
        <w:br w:type="page"/>
      </w:r>
    </w:p>
    <w:p w:rsidR="00047B4B" w:rsidRDefault="00047B4B"/>
    <w:p w:rsidR="00C62F46" w:rsidRPr="00C62F46" w:rsidRDefault="00AA6139" w:rsidP="00C62F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 2015-</w:t>
      </w:r>
      <w:r w:rsidR="00C62F46" w:rsidRPr="00C62F4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2016</w:t>
      </w:r>
    </w:p>
    <w:p w:rsidR="00C62F46" w:rsidRDefault="00C62F4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701"/>
      </w:tblGrid>
      <w:tr w:rsidR="0093043A" w:rsidRPr="00C62F46" w:rsidTr="00D64F60">
        <w:trPr>
          <w:trHeight w:val="602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L’entrepreneuriat en ligne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Pascal CORBEL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9.800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Plate-forme modulable d'évaluation par les pairs CAFPA (</w:t>
            </w:r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 xml:space="preserve">Convertible Application For Peer </w:t>
            </w:r>
            <w:proofErr w:type="spellStart"/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>Assessment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Virginie GALTIER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MathActives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Christophe DOURSAT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31.000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Mutualiser et communiquer sur la pédagogie dans le supérieur et les innovations pédagogiques locales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BOURNAUD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15.800</w:t>
            </w:r>
          </w:p>
        </w:tc>
      </w:tr>
      <w:tr w:rsidR="0093043A" w:rsidRPr="00C62F46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Enregistrement et traitement des signaux bioélectriques chez l’homme 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Hervé DANIEL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8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Acquisition d’équipements pour accompagner les étudiants  pour un projet expérimental en sciences du végétal et microbiologie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GARMIER et Martine THOMAS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22.000</w:t>
            </w:r>
          </w:p>
        </w:tc>
      </w:tr>
    </w:tbl>
    <w:p w:rsidR="00C62F46" w:rsidRDefault="00C62F46"/>
    <w:p w:rsidR="00047B4B" w:rsidRDefault="00047B4B"/>
    <w:p w:rsid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</w:t>
      </w:r>
      <w:r w:rsidRPr="00047B4B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2014</w:t>
      </w:r>
    </w:p>
    <w:p w:rsidR="00047B4B" w:rsidRP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409"/>
        <w:gridCol w:w="1701"/>
        <w:gridCol w:w="1701"/>
      </w:tblGrid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A11CA6" w:rsidP="00EA04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4" w:history="1"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ENvironmental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Laboratory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Sessions (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ENLabs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)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STEGNER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 / ENSTA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Apprentissage par Pédagogie Active (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APAris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-Saclay)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BROGNIEZ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21.000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Hélicoptère électrique (E-COPTERE) 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Sylvain FRANGER 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Accessibilité numérique (FANANF)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Réflexion en didactique de l’enseignement de l’électronique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POIRIER-QUINOT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d’un support de cours numérique (DFASM)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Thomas HANSLIK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A11CA6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5" w:history="1"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Electronique Intégration (CS-EI)</w:t>
              </w:r>
            </w:hyperlink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Pietro MARIS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é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11.000</w:t>
            </w:r>
          </w:p>
        </w:tc>
      </w:tr>
    </w:tbl>
    <w:p w:rsidR="00047B4B" w:rsidRDefault="00047B4B" w:rsidP="00047B4B"/>
    <w:p w:rsidR="00047B4B" w:rsidRDefault="00047B4B">
      <w:r>
        <w:br w:type="page"/>
      </w: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062CF3" w:rsidRDefault="00062CF3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Pédagogie innovante</w:t>
      </w:r>
      <w:r w:rsidRPr="00C2328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Niveau Licence 2013</w:t>
      </w:r>
    </w:p>
    <w:p w:rsidR="00C2328F" w:rsidRPr="00C2328F" w:rsidRDefault="00C2328F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701"/>
      </w:tblGrid>
      <w:tr w:rsidR="0093043A" w:rsidRPr="00062CF3" w:rsidTr="00D64F60">
        <w:trPr>
          <w:trHeight w:val="610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  <w:r w:rsidR="0093043A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Enseignement interactif en licence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GUILLET Vincent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Formations &amp; soutien aux pédagogies innovantes et interactives 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RAMAGE Marie-Joëlle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Clinique Juridique de Paris Saclay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MAGNIER Véronique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Enseigner la physique expérimentale autrement : une approche open-source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BOUQUET Frédéric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047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AISEE : Dispositif en ligne d'Aide au Suivi et à l'Evaluation de projets Etudiants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CHATELET Aurélie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Wikipoly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interactif multimédia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BORDES Claire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8.500</w:t>
            </w:r>
          </w:p>
        </w:tc>
      </w:tr>
    </w:tbl>
    <w:p w:rsidR="00062CF3" w:rsidRDefault="00062CF3" w:rsidP="003145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sectPr w:rsidR="00062CF3" w:rsidSect="00AA4E12"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A6" w:rsidRDefault="00A11CA6" w:rsidP="00AA4E12">
      <w:pPr>
        <w:spacing w:after="0" w:line="240" w:lineRule="auto"/>
      </w:pPr>
      <w:r>
        <w:separator/>
      </w:r>
    </w:p>
  </w:endnote>
  <w:endnote w:type="continuationSeparator" w:id="0">
    <w:p w:rsidR="00A11CA6" w:rsidRDefault="00A11CA6" w:rsidP="00AA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A6" w:rsidRDefault="00A11CA6" w:rsidP="00AA4E12">
      <w:pPr>
        <w:spacing w:after="0" w:line="240" w:lineRule="auto"/>
      </w:pPr>
      <w:r>
        <w:separator/>
      </w:r>
    </w:p>
  </w:footnote>
  <w:footnote w:type="continuationSeparator" w:id="0">
    <w:p w:rsidR="00A11CA6" w:rsidRDefault="00A11CA6" w:rsidP="00AA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48" w:rsidRDefault="00721B86" w:rsidP="00AA4E12">
    <w:pPr>
      <w:pStyle w:val="En-tte"/>
      <w:ind w:left="-851"/>
    </w:pPr>
    <w:r w:rsidRPr="00A30E54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714109D" wp14:editId="57CE52BE">
          <wp:simplePos x="0" y="0"/>
          <wp:positionH relativeFrom="column">
            <wp:posOffset>-196215</wp:posOffset>
          </wp:positionH>
          <wp:positionV relativeFrom="paragraph">
            <wp:posOffset>80645</wp:posOffset>
          </wp:positionV>
          <wp:extent cx="3321050" cy="5530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6"/>
    <w:rsid w:val="0001389C"/>
    <w:rsid w:val="00047B4B"/>
    <w:rsid w:val="00057C9A"/>
    <w:rsid w:val="00062CF3"/>
    <w:rsid w:val="002C7889"/>
    <w:rsid w:val="003145DE"/>
    <w:rsid w:val="00345F0B"/>
    <w:rsid w:val="00357548"/>
    <w:rsid w:val="00415920"/>
    <w:rsid w:val="004F65CF"/>
    <w:rsid w:val="00501B6F"/>
    <w:rsid w:val="00505848"/>
    <w:rsid w:val="00553756"/>
    <w:rsid w:val="005D219F"/>
    <w:rsid w:val="005F0333"/>
    <w:rsid w:val="00670205"/>
    <w:rsid w:val="006755CB"/>
    <w:rsid w:val="006B0B4B"/>
    <w:rsid w:val="006F419D"/>
    <w:rsid w:val="00721B86"/>
    <w:rsid w:val="0077491B"/>
    <w:rsid w:val="00786D9D"/>
    <w:rsid w:val="008061E1"/>
    <w:rsid w:val="008F33D7"/>
    <w:rsid w:val="009302A5"/>
    <w:rsid w:val="0093043A"/>
    <w:rsid w:val="009E5480"/>
    <w:rsid w:val="00A11CA6"/>
    <w:rsid w:val="00A30DFC"/>
    <w:rsid w:val="00A358D0"/>
    <w:rsid w:val="00A72570"/>
    <w:rsid w:val="00AA0478"/>
    <w:rsid w:val="00AA1752"/>
    <w:rsid w:val="00AA4E12"/>
    <w:rsid w:val="00AA6139"/>
    <w:rsid w:val="00AB3616"/>
    <w:rsid w:val="00AE23A7"/>
    <w:rsid w:val="00B03305"/>
    <w:rsid w:val="00B50271"/>
    <w:rsid w:val="00B70412"/>
    <w:rsid w:val="00B838E9"/>
    <w:rsid w:val="00BE6085"/>
    <w:rsid w:val="00C2328F"/>
    <w:rsid w:val="00C62F46"/>
    <w:rsid w:val="00C84B0B"/>
    <w:rsid w:val="00CD53BF"/>
    <w:rsid w:val="00CF4F47"/>
    <w:rsid w:val="00CF6902"/>
    <w:rsid w:val="00D53E4D"/>
    <w:rsid w:val="00D64F60"/>
    <w:rsid w:val="00DE5421"/>
    <w:rsid w:val="00E164B5"/>
    <w:rsid w:val="00E37759"/>
    <w:rsid w:val="00E6719F"/>
    <w:rsid w:val="00EA0454"/>
    <w:rsid w:val="00EB2D49"/>
    <w:rsid w:val="00F02F4F"/>
    <w:rsid w:val="00F1501D"/>
    <w:rsid w:val="00F9760C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E2B78-E662-4D88-AFF0-F4524C9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CF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77491B"/>
  </w:style>
  <w:style w:type="character" w:styleId="Lienhypertexte">
    <w:name w:val="Hyperlink"/>
    <w:basedOn w:val="Policepardfaut"/>
    <w:uiPriority w:val="99"/>
    <w:unhideWhenUsed/>
    <w:rsid w:val="006B0B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1E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A04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me-long">
    <w:name w:val="name-long"/>
    <w:basedOn w:val="Policepardfaut"/>
    <w:rsid w:val="00AA0478"/>
  </w:style>
  <w:style w:type="paragraph" w:styleId="En-tte">
    <w:name w:val="header"/>
    <w:basedOn w:val="Normal"/>
    <w:link w:val="En-tt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E12"/>
  </w:style>
  <w:style w:type="paragraph" w:styleId="Pieddepage">
    <w:name w:val="footer"/>
    <w:basedOn w:val="Normal"/>
    <w:link w:val="Pieddepag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vicebio.u-psud.f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universite-paris-saclay.fr/sites/default/files/7-vade-ante_village_jip2016_v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universite-paris-saclay.fr/sites/default/files/11-csei_pietromaris_jip2016.pdf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universite-paris-saclay.fr/sites/default/files/9-stegnerenlabs_village_jip2016_smal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PELLEGRY Sylvie</dc:creator>
  <cp:lastModifiedBy>Jennifer Attalla</cp:lastModifiedBy>
  <cp:revision>2</cp:revision>
  <cp:lastPrinted>2018-07-11T15:37:00Z</cp:lastPrinted>
  <dcterms:created xsi:type="dcterms:W3CDTF">2020-04-02T12:22:00Z</dcterms:created>
  <dcterms:modified xsi:type="dcterms:W3CDTF">2020-04-02T12:22:00Z</dcterms:modified>
</cp:coreProperties>
</file>