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3EFF3" w14:textId="77777777" w:rsidR="004C5DE2" w:rsidRPr="004C5DE2" w:rsidRDefault="004C5DE2" w:rsidP="004C5DE2">
      <w:pPr>
        <w:shd w:val="clear" w:color="auto" w:fill="FDFDFD"/>
        <w:suppressAutoHyphens w:val="0"/>
        <w:rPr>
          <w:rFonts w:ascii="Calibri" w:eastAsiaTheme="minorHAnsi" w:hAnsi="Calibri" w:cs="Times New Roman"/>
          <w:color w:val="000000"/>
          <w:szCs w:val="22"/>
          <w:lang w:eastAsia="fr-FR"/>
        </w:rPr>
      </w:pPr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The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Department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of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Applied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Physics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at the Eindhoven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University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of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Technology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(The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Netherlands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) has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nine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open positions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from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tenure-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track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to full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professors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for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female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candidates.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Nano-optics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and nano-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photonics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are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among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the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considered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research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areas. The positions (not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yet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advertised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) are open in the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framework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of the TU/e Irène Curie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Fellowship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</w:t>
      </w:r>
      <w:proofErr w:type="gram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program:</w:t>
      </w:r>
      <w:proofErr w:type="gramEnd"/>
    </w:p>
    <w:p w14:paraId="6798FE8A" w14:textId="77777777" w:rsidR="004C5DE2" w:rsidRPr="004C5DE2" w:rsidRDefault="004C5DE2" w:rsidP="004C5DE2">
      <w:pPr>
        <w:shd w:val="clear" w:color="auto" w:fill="FDFDFD"/>
        <w:suppressAutoHyphens w:val="0"/>
        <w:rPr>
          <w:rFonts w:ascii="Calibri" w:eastAsiaTheme="minorHAnsi" w:hAnsi="Calibri" w:cs="Times New Roman"/>
          <w:color w:val="000000"/>
          <w:szCs w:val="22"/>
          <w:lang w:eastAsia="fr-FR"/>
        </w:rPr>
      </w:pPr>
      <w:hyperlink r:id="rId5" w:tgtFrame="_blank" w:history="1">
        <w:r w:rsidRPr="004C5DE2">
          <w:rPr>
            <w:rFonts w:ascii="Calibri" w:eastAsiaTheme="minorHAnsi" w:hAnsi="Calibri" w:cs="Times New Roman"/>
            <w:color w:val="003D79"/>
            <w:szCs w:val="22"/>
            <w:lang w:eastAsia="fr-FR"/>
          </w:rPr>
          <w:t>https://www.tue.nl/en/working-at-tue/scientific-staff/irene-curie-fellowship/</w:t>
        </w:r>
      </w:hyperlink>
    </w:p>
    <w:p w14:paraId="7369D5FD" w14:textId="77777777" w:rsidR="004C5DE2" w:rsidRPr="004C5DE2" w:rsidRDefault="004C5DE2" w:rsidP="004C5DE2">
      <w:pPr>
        <w:shd w:val="clear" w:color="auto" w:fill="FDFDFD"/>
        <w:suppressAutoHyphens w:val="0"/>
        <w:rPr>
          <w:rFonts w:ascii="Calibri" w:eastAsiaTheme="minorHAnsi" w:hAnsi="Calibri" w:cs="Times New Roman"/>
          <w:color w:val="000000"/>
          <w:szCs w:val="22"/>
          <w:lang w:eastAsia="fr-FR"/>
        </w:rPr>
      </w:pP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Interested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candidates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should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send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an application as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soon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as possible to the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dean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of the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department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(</w:t>
      </w:r>
      <w:hyperlink r:id="rId6" w:tgtFrame="_blank" w:history="1">
        <w:r w:rsidRPr="004C5DE2">
          <w:rPr>
            <w:rFonts w:ascii="Calibri" w:eastAsiaTheme="minorHAnsi" w:hAnsi="Calibri" w:cs="Times New Roman"/>
            <w:color w:val="003D79"/>
            <w:szCs w:val="22"/>
            <w:lang w:eastAsia="fr-FR"/>
          </w:rPr>
          <w:t>g.m.w.kroesen@tue.nl</w:t>
        </w:r>
      </w:hyperlink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). The application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should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</w:t>
      </w:r>
      <w:proofErr w:type="spellStart"/>
      <w:proofErr w:type="gram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include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:</w:t>
      </w:r>
      <w:proofErr w:type="gramEnd"/>
    </w:p>
    <w:p w14:paraId="3E432D4B" w14:textId="77777777" w:rsidR="004C5DE2" w:rsidRPr="004C5DE2" w:rsidRDefault="004C5DE2" w:rsidP="004C5DE2">
      <w:pPr>
        <w:shd w:val="clear" w:color="auto" w:fill="FDFDFD"/>
        <w:suppressAutoHyphens w:val="0"/>
        <w:rPr>
          <w:rFonts w:ascii="Calibri" w:eastAsiaTheme="minorHAnsi" w:hAnsi="Calibri" w:cs="Times New Roman"/>
          <w:color w:val="000000"/>
          <w:szCs w:val="22"/>
          <w:lang w:eastAsia="fr-FR"/>
        </w:rPr>
      </w:pPr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1. a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cover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letter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in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which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you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describe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your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motivation and qualifications for the position</w:t>
      </w:r>
    </w:p>
    <w:p w14:paraId="322D5CC1" w14:textId="77777777" w:rsidR="004C5DE2" w:rsidRPr="004C5DE2" w:rsidRDefault="004C5DE2" w:rsidP="004C5DE2">
      <w:pPr>
        <w:shd w:val="clear" w:color="auto" w:fill="FDFDFD"/>
        <w:suppressAutoHyphens w:val="0"/>
        <w:rPr>
          <w:rFonts w:ascii="Calibri" w:eastAsiaTheme="minorHAnsi" w:hAnsi="Calibri" w:cs="Times New Roman"/>
          <w:color w:val="000000"/>
          <w:szCs w:val="22"/>
          <w:lang w:eastAsia="fr-FR"/>
        </w:rPr>
      </w:pPr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2. a curriculum vitae,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including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a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list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of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your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publications and the contact information of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three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references</w:t>
      </w:r>
      <w:proofErr w:type="spellEnd"/>
    </w:p>
    <w:p w14:paraId="114C2F09" w14:textId="77777777" w:rsidR="004C5DE2" w:rsidRPr="004C5DE2" w:rsidRDefault="004C5DE2" w:rsidP="004C5DE2">
      <w:pPr>
        <w:shd w:val="clear" w:color="auto" w:fill="FDFDFD"/>
        <w:suppressAutoHyphens w:val="0"/>
        <w:rPr>
          <w:rFonts w:ascii="Calibri" w:eastAsiaTheme="minorHAnsi" w:hAnsi="Calibri" w:cs="Times New Roman"/>
          <w:color w:val="000000"/>
          <w:szCs w:val="22"/>
          <w:lang w:eastAsia="fr-FR"/>
        </w:rPr>
      </w:pPr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3. a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list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of five self-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selected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‘best publications’</w:t>
      </w:r>
    </w:p>
    <w:p w14:paraId="32B5145B" w14:textId="77777777" w:rsidR="004C5DE2" w:rsidRPr="004C5DE2" w:rsidRDefault="004C5DE2" w:rsidP="004C5DE2">
      <w:pPr>
        <w:shd w:val="clear" w:color="auto" w:fill="FDFDFD"/>
        <w:suppressAutoHyphens w:val="0"/>
        <w:rPr>
          <w:rFonts w:ascii="Calibri" w:eastAsiaTheme="minorHAnsi" w:hAnsi="Calibri" w:cs="Times New Roman"/>
          <w:color w:val="000000"/>
          <w:szCs w:val="22"/>
          <w:lang w:eastAsia="fr-FR"/>
        </w:rPr>
      </w:pPr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4. a description of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your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scientific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interests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and plans (1-2 pages)</w:t>
      </w:r>
    </w:p>
    <w:p w14:paraId="67DAC7B7" w14:textId="77777777" w:rsidR="004C5DE2" w:rsidRPr="004C5DE2" w:rsidRDefault="004C5DE2" w:rsidP="004C5DE2">
      <w:pPr>
        <w:shd w:val="clear" w:color="auto" w:fill="FDFDFD"/>
        <w:suppressAutoHyphens w:val="0"/>
        <w:rPr>
          <w:rFonts w:ascii="Calibri" w:eastAsiaTheme="minorHAnsi" w:hAnsi="Calibri" w:cs="Times New Roman"/>
          <w:color w:val="000000"/>
          <w:szCs w:val="22"/>
          <w:lang w:eastAsia="fr-FR"/>
        </w:rPr>
      </w:pPr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5. a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statement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of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your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teaching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goals and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experience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(1-2 pages).</w:t>
      </w:r>
    </w:p>
    <w:p w14:paraId="4F2C9D75" w14:textId="77777777" w:rsidR="004C5DE2" w:rsidRPr="004C5DE2" w:rsidRDefault="004C5DE2" w:rsidP="004C5DE2">
      <w:pPr>
        <w:shd w:val="clear" w:color="auto" w:fill="FDFDFD"/>
        <w:suppressAutoHyphens w:val="0"/>
        <w:rPr>
          <w:rFonts w:ascii="Calibri" w:eastAsiaTheme="minorHAnsi" w:hAnsi="Calibri" w:cs="Times New Roman"/>
          <w:color w:val="000000"/>
          <w:szCs w:val="22"/>
          <w:lang w:eastAsia="fr-FR"/>
        </w:rPr>
      </w:pPr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 </w:t>
      </w:r>
    </w:p>
    <w:p w14:paraId="7DA17382" w14:textId="77777777" w:rsidR="004C5DE2" w:rsidRPr="004C5DE2" w:rsidRDefault="004C5DE2" w:rsidP="004C5DE2">
      <w:pPr>
        <w:shd w:val="clear" w:color="auto" w:fill="FDFDFD"/>
        <w:suppressAutoHyphens w:val="0"/>
        <w:rPr>
          <w:rFonts w:ascii="Calibri" w:eastAsiaTheme="minorHAnsi" w:hAnsi="Calibri" w:cs="Times New Roman"/>
          <w:color w:val="000000"/>
          <w:szCs w:val="22"/>
          <w:lang w:eastAsia="fr-FR"/>
        </w:rPr>
      </w:pPr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Candidates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interested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in the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optics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/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photonics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area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can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also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contact prof. A.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Fiore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(</w:t>
      </w:r>
      <w:hyperlink r:id="rId7" w:tgtFrame="_blank" w:history="1">
        <w:r w:rsidRPr="004C5DE2">
          <w:rPr>
            <w:rFonts w:ascii="Calibri" w:eastAsiaTheme="minorHAnsi" w:hAnsi="Calibri" w:cs="Times New Roman"/>
            <w:color w:val="003D79"/>
            <w:szCs w:val="22"/>
            <w:lang w:eastAsia="fr-FR"/>
          </w:rPr>
          <w:t>a.fiore@tue.nl</w:t>
        </w:r>
      </w:hyperlink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) or prof. J. Gomez-Rivas (</w:t>
      </w:r>
      <w:hyperlink r:id="rId8" w:tgtFrame="_blank" w:history="1">
        <w:r w:rsidRPr="004C5DE2">
          <w:rPr>
            <w:rFonts w:ascii="Calibri" w:eastAsiaTheme="minorHAnsi" w:hAnsi="Calibri" w:cs="Times New Roman"/>
            <w:color w:val="003D79"/>
            <w:szCs w:val="22"/>
            <w:lang w:eastAsia="fr-FR"/>
          </w:rPr>
          <w:t>J.Gomez.Rivas@tue.nl</w:t>
        </w:r>
      </w:hyperlink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) for </w:t>
      </w:r>
      <w:proofErr w:type="spellStart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>further</w:t>
      </w:r>
      <w:proofErr w:type="spellEnd"/>
      <w:r w:rsidRPr="004C5DE2">
        <w:rPr>
          <w:rFonts w:ascii="Calibri" w:eastAsiaTheme="minorHAnsi" w:hAnsi="Calibri" w:cs="Times New Roman"/>
          <w:color w:val="000000"/>
          <w:szCs w:val="22"/>
          <w:lang w:eastAsia="fr-FR"/>
        </w:rPr>
        <w:t xml:space="preserve"> information.</w:t>
      </w:r>
    </w:p>
    <w:p w14:paraId="35D9328C" w14:textId="77777777" w:rsidR="004C5DE2" w:rsidRPr="004C5DE2" w:rsidRDefault="004C5DE2" w:rsidP="004C5DE2">
      <w:pPr>
        <w:shd w:val="clear" w:color="auto" w:fill="FDFDFD"/>
        <w:suppressAutoHyphens w:val="0"/>
        <w:rPr>
          <w:rFonts w:ascii="Calibri" w:eastAsiaTheme="minorHAnsi" w:hAnsi="Calibri" w:cs="Times New Roman"/>
          <w:color w:val="000000"/>
          <w:szCs w:val="22"/>
          <w:lang w:eastAsia="fr-FR"/>
        </w:rPr>
      </w:pPr>
      <w:r w:rsidRPr="004C5DE2">
        <w:rPr>
          <w:rFonts w:ascii="Calibri" w:eastAsiaTheme="minorHAnsi" w:hAnsi="Calibri" w:cs="Times New Roman"/>
          <w:color w:val="000000"/>
          <w:szCs w:val="22"/>
          <w:lang w:val="nl-NL" w:eastAsia="fr-FR"/>
        </w:rPr>
        <w:t> </w:t>
      </w:r>
    </w:p>
    <w:p w14:paraId="6874E31F" w14:textId="77777777" w:rsidR="00530288" w:rsidRDefault="00530288">
      <w:bookmarkStart w:id="0" w:name="_GoBack"/>
      <w:bookmarkEnd w:id="0"/>
    </w:p>
    <w:sectPr w:rsidR="00530288" w:rsidSect="00685A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AC7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E2"/>
    <w:rsid w:val="004C5DE2"/>
    <w:rsid w:val="00530288"/>
    <w:rsid w:val="00685ADB"/>
    <w:rsid w:val="00CB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910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iPriority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91"/>
    <w:pPr>
      <w:suppressAutoHyphens/>
    </w:pPr>
    <w:rPr>
      <w:rFonts w:ascii="Open Sans" w:eastAsia="SimSun" w:hAnsi="Open Sans" w:cs="Open Sans"/>
      <w:sz w:val="22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iveauducommentaire2">
    <w:name w:val="Note Level 2"/>
    <w:basedOn w:val="Normal"/>
    <w:uiPriority w:val="1"/>
    <w:qFormat/>
    <w:rsid w:val="00CB1591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C5DE2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C5DE2"/>
    <w:rPr>
      <w:sz w:val="24"/>
      <w:szCs w:val="24"/>
      <w:lang w:eastAsia="fr-FR"/>
    </w:rPr>
  </w:style>
  <w:style w:type="character" w:customStyle="1" w:styleId="object">
    <w:name w:val="object"/>
    <w:basedOn w:val="Policepardfaut"/>
    <w:rsid w:val="004C5DE2"/>
  </w:style>
  <w:style w:type="character" w:styleId="Lienhypertexte">
    <w:name w:val="Hyperlink"/>
    <w:basedOn w:val="Policepardfaut"/>
    <w:uiPriority w:val="99"/>
    <w:semiHidden/>
    <w:unhideWhenUsed/>
    <w:rsid w:val="004C5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ue.nl/en/working-at-tue/scientific-staff/irene-curie-fellowship/" TargetMode="External"/><Relationship Id="rId6" Type="http://schemas.openxmlformats.org/officeDocument/2006/relationships/hyperlink" Target="mailto:g.m.w.kroesen@tue.nl" TargetMode="External"/><Relationship Id="rId7" Type="http://schemas.openxmlformats.org/officeDocument/2006/relationships/hyperlink" Target="mailto:a.fiore@tue.nl" TargetMode="External"/><Relationship Id="rId8" Type="http://schemas.openxmlformats.org/officeDocument/2006/relationships/hyperlink" Target="mailto:J.Gomez.Rivas@tue.n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Macintosh Word</Application>
  <DocSecurity>0</DocSecurity>
  <Lines>21</Lines>
  <Paragraphs>10</Paragraphs>
  <ScaleCrop>false</ScaleCrop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2019-07-09T07:06:00Z</dcterms:created>
  <dcterms:modified xsi:type="dcterms:W3CDTF">2019-07-09T07:06:00Z</dcterms:modified>
</cp:coreProperties>
</file>