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D6CA" w14:textId="77777777" w:rsidR="003E7B53" w:rsidRDefault="00B21285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="Open Sans" w:hAnsi="Open Sans" w:cs="Open Sans"/>
          <w:color w:val="63003C"/>
          <w:sz w:val="36"/>
        </w:rPr>
      </w:pPr>
      <w:r>
        <w:rPr>
          <w:rFonts w:ascii="Open Sans" w:hAnsi="Open Sans" w:cs="Open Sans"/>
          <w:color w:val="63003C"/>
          <w:sz w:val="36"/>
        </w:rPr>
        <w:t xml:space="preserve">Prix de Thèse </w:t>
      </w:r>
    </w:p>
    <w:p w14:paraId="2AE3B4C3" w14:textId="77777777" w:rsidR="003E7B53" w:rsidRPr="000D00DD" w:rsidRDefault="00B21285">
      <w:pPr>
        <w:pStyle w:val="Titre"/>
        <w:pBdr>
          <w:bottom w:val="single" w:sz="8" w:space="4" w:color="63003C"/>
        </w:pBdr>
        <w:tabs>
          <w:tab w:val="center" w:pos="4532"/>
          <w:tab w:val="left" w:pos="7292"/>
        </w:tabs>
        <w:jc w:val="center"/>
        <w:rPr>
          <w:rFonts w:ascii="Open Sans" w:hAnsi="Open Sans" w:cs="Open Sans"/>
          <w:color w:val="63003C"/>
          <w:sz w:val="2"/>
          <w:szCs w:val="16"/>
        </w:rPr>
      </w:pPr>
      <w:proofErr w:type="spellStart"/>
      <w:r>
        <w:rPr>
          <w:rFonts w:ascii="Open Sans" w:hAnsi="Open Sans" w:cs="Open Sans"/>
          <w:color w:val="63003C"/>
          <w:sz w:val="36"/>
        </w:rPr>
        <w:t>Graduate</w:t>
      </w:r>
      <w:proofErr w:type="spellEnd"/>
      <w:r>
        <w:rPr>
          <w:rFonts w:ascii="Open Sans" w:hAnsi="Open Sans" w:cs="Open Sans"/>
          <w:color w:val="63003C"/>
          <w:sz w:val="36"/>
        </w:rPr>
        <w:t xml:space="preserve"> </w:t>
      </w:r>
      <w:proofErr w:type="spellStart"/>
      <w:r>
        <w:rPr>
          <w:rFonts w:ascii="Open Sans" w:hAnsi="Open Sans" w:cs="Open Sans"/>
          <w:color w:val="63003C"/>
          <w:sz w:val="36"/>
        </w:rPr>
        <w:t>School</w:t>
      </w:r>
      <w:proofErr w:type="spellEnd"/>
      <w:r>
        <w:rPr>
          <w:rFonts w:ascii="Open Sans" w:hAnsi="Open Sans" w:cs="Open Sans"/>
          <w:color w:val="63003C"/>
          <w:sz w:val="36"/>
        </w:rPr>
        <w:t xml:space="preserve"> Sciences de l’ingénierie et des Systèmes</w:t>
      </w:r>
      <w:r>
        <w:rPr>
          <w:rFonts w:ascii="Open Sans" w:hAnsi="Open Sans" w:cs="Open Sans"/>
          <w:color w:val="63003C"/>
          <w:sz w:val="36"/>
        </w:rPr>
        <w:br/>
      </w:r>
    </w:p>
    <w:p w14:paraId="7C9A6B36" w14:textId="77777777" w:rsidR="003E7B53" w:rsidRPr="000D00DD" w:rsidRDefault="003E7B53">
      <w:pPr>
        <w:rPr>
          <w:sz w:val="2"/>
          <w:szCs w:val="2"/>
          <w:lang w:eastAsia="fr-FR"/>
        </w:rPr>
      </w:pPr>
    </w:p>
    <w:p w14:paraId="72588E89" w14:textId="1E0641A6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 xml:space="preserve">La </w:t>
      </w:r>
      <w:proofErr w:type="spellStart"/>
      <w:r w:rsidRPr="00833AB1">
        <w:rPr>
          <w:color w:val="000000" w:themeColor="text1"/>
        </w:rPr>
        <w:t>Graduate</w:t>
      </w:r>
      <w:proofErr w:type="spellEnd"/>
      <w:r w:rsidRPr="00833AB1">
        <w:rPr>
          <w:color w:val="000000" w:themeColor="text1"/>
        </w:rPr>
        <w:t xml:space="preserve"> </w:t>
      </w:r>
      <w:proofErr w:type="spellStart"/>
      <w:r w:rsidRPr="00833AB1">
        <w:rPr>
          <w:color w:val="000000" w:themeColor="text1"/>
        </w:rPr>
        <w:t>School</w:t>
      </w:r>
      <w:proofErr w:type="spellEnd"/>
      <w:r w:rsidRPr="00833AB1">
        <w:rPr>
          <w:color w:val="000000" w:themeColor="text1"/>
        </w:rPr>
        <w:t xml:space="preserve"> Sciences de l’ingénierie et des systèmes (GS SIS) souhaite distinguer l’excellence</w:t>
      </w:r>
      <w:r w:rsidRPr="00833AB1">
        <w:rPr>
          <w:b/>
          <w:color w:val="000000" w:themeColor="text1"/>
        </w:rPr>
        <w:t> </w:t>
      </w:r>
      <w:r w:rsidRPr="00833AB1">
        <w:rPr>
          <w:color w:val="000000" w:themeColor="text1"/>
        </w:rPr>
        <w:t>des travaux de recherche réalisés par les docteures et docteurs de l’Université Paris-Saclay, inscrits dans l’une des quatre écoles doctorales de son périmètre (EOBE, INTERFACES, SMEMAG</w:t>
      </w:r>
      <w:r w:rsidR="001A79C4">
        <w:rPr>
          <w:color w:val="000000" w:themeColor="text1"/>
        </w:rPr>
        <w:t xml:space="preserve"> et</w:t>
      </w:r>
      <w:r w:rsidRPr="00833AB1">
        <w:rPr>
          <w:color w:val="000000" w:themeColor="text1"/>
        </w:rPr>
        <w:t xml:space="preserve"> STIC) et ayant soutenu leur thèse entre le </w:t>
      </w:r>
      <w:r w:rsidRPr="00833AB1">
        <w:rPr>
          <w:b/>
          <w:color w:val="000000" w:themeColor="text1"/>
          <w:u w:val="single"/>
        </w:rPr>
        <w:t>1er janvier 2024 et le 31 décembre 2024</w:t>
      </w:r>
      <w:r w:rsidRPr="00833AB1">
        <w:rPr>
          <w:color w:val="000000" w:themeColor="text1"/>
        </w:rPr>
        <w:t>.</w:t>
      </w:r>
    </w:p>
    <w:p w14:paraId="4A6110EF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b/>
          <w:color w:val="000000" w:themeColor="text1"/>
        </w:rPr>
        <w:t>Objectif du prix</w:t>
      </w:r>
    </w:p>
    <w:p w14:paraId="08D381B6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>Le Prix de thèse de la GS SIS, doté de 2 000 €, récompense les thèses les plus remarquables selon plusieurs critères scientifiques et sociétaux.</w:t>
      </w:r>
    </w:p>
    <w:p w14:paraId="3523D146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>Le jury pourra également attribuer jusqu’à deux accessits, d’un montant maximal de 1 000 € chacun, afin de mettre à l’honneur d’autres travaux particulièrement prometteurs.</w:t>
      </w:r>
    </w:p>
    <w:p w14:paraId="3A204013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b/>
          <w:color w:val="000000" w:themeColor="text1"/>
        </w:rPr>
        <w:t>Critères de sélection</w:t>
      </w:r>
    </w:p>
    <w:p w14:paraId="0246E3FC" w14:textId="77777777" w:rsidR="00833AB1" w:rsidRPr="00833AB1" w:rsidRDefault="00833AB1" w:rsidP="00833AB1">
      <w:pPr>
        <w:pStyle w:val="TM1"/>
        <w:rPr>
          <w:color w:val="000000" w:themeColor="text1"/>
        </w:rPr>
      </w:pPr>
      <w:r w:rsidRPr="00833AB1">
        <w:rPr>
          <w:color w:val="000000" w:themeColor="text1"/>
        </w:rPr>
        <w:t>Les candidatures seront évaluées selon les critères suivants :</w:t>
      </w:r>
    </w:p>
    <w:p w14:paraId="74A4EE2B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Impact scientifique et retombées pour la société, la GS SIS et l’Université Paris-Saclay.</w:t>
      </w:r>
    </w:p>
    <w:p w14:paraId="7651ED98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Originalité des résultats, du domaine ou des méthodes employées.</w:t>
      </w:r>
    </w:p>
    <w:p w14:paraId="4014C872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Qualité et rayonnement de la production scientifique.</w:t>
      </w:r>
    </w:p>
    <w:p w14:paraId="785A8A5D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Dimension collaborative ou pluridisciplinaire de la thèse.</w:t>
      </w:r>
    </w:p>
    <w:p w14:paraId="447B0087" w14:textId="77777777" w:rsidR="00833AB1" w:rsidRPr="00833AB1" w:rsidRDefault="00833AB1" w:rsidP="00833AB1">
      <w:pPr>
        <w:pStyle w:val="TM1"/>
        <w:numPr>
          <w:ilvl w:val="0"/>
          <w:numId w:val="35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Diffusion et accessibilité des travaux, en cohérence avec la politique Science Ouverte de l’Université Paris-Saclay.</w:t>
      </w:r>
    </w:p>
    <w:p w14:paraId="3DD026DE" w14:textId="77777777" w:rsidR="00833AB1" w:rsidRDefault="00833AB1" w:rsidP="00833AB1">
      <w:pPr>
        <w:pStyle w:val="TM1"/>
        <w:rPr>
          <w:b/>
          <w:color w:val="000000" w:themeColor="text1"/>
        </w:rPr>
      </w:pPr>
      <w:r w:rsidRPr="00833AB1">
        <w:rPr>
          <w:b/>
          <w:color w:val="000000" w:themeColor="text1"/>
        </w:rPr>
        <w:t>Modalités de candidature</w:t>
      </w:r>
    </w:p>
    <w:p w14:paraId="12CFB63E" w14:textId="3BA7B2E3" w:rsidR="001A79C4" w:rsidRDefault="00833AB1" w:rsidP="001A79C4">
      <w:pPr>
        <w:pStyle w:val="TM1"/>
        <w:spacing w:before="0"/>
        <w:rPr>
          <w:color w:val="000000" w:themeColor="text1"/>
        </w:rPr>
      </w:pPr>
      <w:r w:rsidRPr="00474D02">
        <w:rPr>
          <w:color w:val="000000" w:themeColor="text1"/>
        </w:rPr>
        <w:t xml:space="preserve">Les candidatures doivent être saisies </w:t>
      </w:r>
      <w:r w:rsidR="003E3D23">
        <w:rPr>
          <w:b/>
          <w:color w:val="000000" w:themeColor="text1"/>
        </w:rPr>
        <w:t>jusqu’au</w:t>
      </w:r>
      <w:r w:rsidRPr="00474D02">
        <w:rPr>
          <w:b/>
          <w:color w:val="000000" w:themeColor="text1"/>
        </w:rPr>
        <w:t xml:space="preserve"> 31 décembre 2025 (23h59)</w:t>
      </w:r>
      <w:r w:rsidRPr="00474D02">
        <w:rPr>
          <w:color w:val="000000" w:themeColor="text1"/>
        </w:rPr>
        <w:t xml:space="preserve"> via le lien suivant :</w:t>
      </w:r>
    </w:p>
    <w:p w14:paraId="26D745E4" w14:textId="77777777" w:rsidR="001A79C4" w:rsidRDefault="001A79C4" w:rsidP="001A79C4">
      <w:pPr>
        <w:pStyle w:val="TM1"/>
        <w:spacing w:before="0"/>
        <w:jc w:val="left"/>
        <w:rPr>
          <w:color w:val="000000" w:themeColor="text1"/>
        </w:rPr>
      </w:pPr>
      <w:hyperlink r:id="rId21" w:history="1">
        <w:r w:rsidRPr="001A79C4">
          <w:rPr>
            <w:rStyle w:val="Lienhypertexte"/>
          </w:rPr>
          <w:t>Candidature en ligne</w:t>
        </w:r>
        <w:r w:rsidR="00833AB1" w:rsidRPr="00474D02">
          <w:rPr>
            <w:rStyle w:val="Lienhypertexte"/>
          </w:rPr>
          <w:br/>
        </w:r>
      </w:hyperlink>
    </w:p>
    <w:p w14:paraId="5E411214" w14:textId="176C0A63" w:rsidR="00833AB1" w:rsidRPr="00833AB1" w:rsidRDefault="00833AB1" w:rsidP="001A79C4">
      <w:pPr>
        <w:pStyle w:val="TM1"/>
        <w:spacing w:before="0"/>
        <w:jc w:val="left"/>
        <w:rPr>
          <w:color w:val="000000" w:themeColor="text1"/>
        </w:rPr>
      </w:pPr>
      <w:r w:rsidRPr="00833AB1">
        <w:rPr>
          <w:color w:val="000000" w:themeColor="text1"/>
        </w:rPr>
        <w:t xml:space="preserve">Les candidates et candidats devront téléverser les documents demandés ci-dessous (en français ou en anglais) </w:t>
      </w:r>
      <w:r w:rsidRPr="00833AB1">
        <w:rPr>
          <w:b/>
          <w:color w:val="000000" w:themeColor="text1"/>
          <w:u w:val="single"/>
        </w:rPr>
        <w:t>regroupés en un seul fichier PDF</w:t>
      </w:r>
      <w:r w:rsidRPr="00833AB1">
        <w:rPr>
          <w:b/>
          <w:color w:val="000000" w:themeColor="text1"/>
        </w:rPr>
        <w:t xml:space="preserve"> </w:t>
      </w:r>
      <w:r w:rsidRPr="00833AB1">
        <w:rPr>
          <w:color w:val="000000" w:themeColor="text1"/>
        </w:rPr>
        <w:t>:</w:t>
      </w:r>
    </w:p>
    <w:p w14:paraId="015F64C2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 xml:space="preserve">Le formulaire de candidature (à télécharger </w:t>
      </w:r>
      <w:hyperlink r:id="rId22" w:tgtFrame="_blank" w:history="1">
        <w:r w:rsidRPr="00833AB1">
          <w:rPr>
            <w:rStyle w:val="Lienhypertexte"/>
          </w:rPr>
          <w:t>ici</w:t>
        </w:r>
      </w:hyperlink>
      <w:r w:rsidRPr="00833AB1">
        <w:rPr>
          <w:color w:val="000000" w:themeColor="text1"/>
        </w:rPr>
        <w:t>).</w:t>
      </w:r>
    </w:p>
    <w:p w14:paraId="43A911A3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 CV détaillé.</w:t>
      </w:r>
    </w:p>
    <w:p w14:paraId="481665AB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Une lettre de recommandation de la directrice ou du directeur de thèse.</w:t>
      </w:r>
    </w:p>
    <w:p w14:paraId="1E47330E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Une présentation synthétique des travaux, débutant par le titre de la thèse, ne dépassant pas 1 500 mots et comportant au maximum 2 figures.</w:t>
      </w:r>
    </w:p>
    <w:p w14:paraId="2C7E6313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Les deux rapports sur le manuscrit de thèse.</w:t>
      </w:r>
    </w:p>
    <w:p w14:paraId="07AB9238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Le rapport de soutenance.</w:t>
      </w:r>
    </w:p>
    <w:p w14:paraId="5C15184D" w14:textId="77777777" w:rsidR="00833AB1" w:rsidRPr="00833AB1" w:rsidRDefault="00833AB1" w:rsidP="00833AB1">
      <w:pPr>
        <w:pStyle w:val="TM1"/>
        <w:numPr>
          <w:ilvl w:val="0"/>
          <w:numId w:val="36"/>
        </w:numPr>
        <w:spacing w:before="0"/>
        <w:ind w:left="714" w:hanging="357"/>
        <w:rPr>
          <w:color w:val="000000" w:themeColor="text1"/>
        </w:rPr>
      </w:pPr>
      <w:r w:rsidRPr="00833AB1">
        <w:rPr>
          <w:color w:val="000000" w:themeColor="text1"/>
        </w:rPr>
        <w:t>Une liste classée des publications et un lien vers le manuscrit de thèse.</w:t>
      </w:r>
    </w:p>
    <w:p w14:paraId="5C862576" w14:textId="77777777" w:rsidR="001A79C4" w:rsidRPr="001A79C4" w:rsidRDefault="001A79C4" w:rsidP="000D00DD">
      <w:pPr>
        <w:pStyle w:val="TM1"/>
        <w:rPr>
          <w:b/>
          <w:color w:val="000000" w:themeColor="text1"/>
          <w:sz w:val="4"/>
          <w:szCs w:val="4"/>
        </w:rPr>
      </w:pPr>
    </w:p>
    <w:p w14:paraId="78EA3F8E" w14:textId="70D9545B" w:rsidR="00474D02" w:rsidRDefault="00474D02" w:rsidP="000D00DD">
      <w:pPr>
        <w:pStyle w:val="TM1"/>
        <w:rPr>
          <w:b/>
          <w:color w:val="000000" w:themeColor="text1"/>
        </w:rPr>
      </w:pPr>
      <w:r w:rsidRPr="00474D02">
        <w:rPr>
          <w:b/>
          <w:color w:val="000000" w:themeColor="text1"/>
        </w:rPr>
        <w:t>Calendrier</w:t>
      </w:r>
    </w:p>
    <w:p w14:paraId="2980C859" w14:textId="5BCFC04F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Ouverture de l’appel à candidature :</w:t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</w:t>
      </w:r>
      <w:r w:rsidR="003E3D23">
        <w:rPr>
          <w:rFonts w:ascii="Open Sans" w:hAnsi="Open Sans" w:cs="Open Sans"/>
          <w:bCs/>
          <w:color w:val="000000" w:themeColor="text1"/>
          <w:szCs w:val="22"/>
        </w:rPr>
        <w:t>5 novembre</w:t>
      </w:r>
      <w:r w:rsidRPr="00474D02">
        <w:rPr>
          <w:rFonts w:ascii="Open Sans" w:hAnsi="Open Sans" w:cs="Open Sans"/>
          <w:bCs/>
          <w:color w:val="000000" w:themeColor="text1"/>
          <w:szCs w:val="22"/>
        </w:rPr>
        <w:t xml:space="preserve"> 2025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> </w:t>
      </w:r>
    </w:p>
    <w:p w14:paraId="4C92D194" w14:textId="14F90586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Clôture de l’appel à candidature :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 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>31 janvier 202</w:t>
      </w:r>
      <w:r w:rsidR="000C143A">
        <w:rPr>
          <w:rFonts w:ascii="Open Sans" w:hAnsi="Open Sans" w:cs="Open Sans"/>
          <w:bCs/>
          <w:color w:val="000000" w:themeColor="text1"/>
          <w:szCs w:val="22"/>
        </w:rPr>
        <w:t>6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(23h59)</w:t>
      </w:r>
    </w:p>
    <w:p w14:paraId="377EED0A" w14:textId="0B3BB464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Jury :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                                                     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>Février 202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6</w:t>
      </w:r>
    </w:p>
    <w:p w14:paraId="1B585D0B" w14:textId="4E9E4F6F" w:rsidR="00BC56D3" w:rsidRPr="00BC56D3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Notification des lauréats :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           </w:t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  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15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mars 202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6</w:t>
      </w:r>
    </w:p>
    <w:p w14:paraId="27AFD688" w14:textId="44FB43FD" w:rsidR="003E7B53" w:rsidRPr="001A79C4" w:rsidRDefault="00BC56D3" w:rsidP="00BC56D3">
      <w:pPr>
        <w:rPr>
          <w:rFonts w:ascii="Open Sans" w:hAnsi="Open Sans" w:cs="Open Sans"/>
          <w:bCs/>
          <w:color w:val="000000" w:themeColor="text1"/>
          <w:szCs w:val="22"/>
        </w:rPr>
      </w:pPr>
      <w:r w:rsidRPr="00BC56D3">
        <w:rPr>
          <w:rFonts w:ascii="Open Sans" w:hAnsi="Open Sans" w:cs="Open Sans"/>
          <w:bCs/>
          <w:color w:val="000000" w:themeColor="text1"/>
          <w:szCs w:val="22"/>
        </w:rPr>
        <w:t>Remise du prix :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ab/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                      </w:t>
      </w:r>
      <w:r w:rsidR="001A79C4">
        <w:rPr>
          <w:rFonts w:ascii="Open Sans" w:hAnsi="Open Sans" w:cs="Open Sans"/>
          <w:bCs/>
          <w:color w:val="000000" w:themeColor="text1"/>
          <w:szCs w:val="22"/>
        </w:rPr>
        <w:t xml:space="preserve">      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 xml:space="preserve"> 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Journée de l’après-thèse des doctorants de la GS SIS, </w:t>
      </w:r>
      <w:r w:rsidR="00B21285">
        <w:rPr>
          <w:rFonts w:ascii="Open Sans" w:hAnsi="Open Sans" w:cs="Open Sans"/>
          <w:bCs/>
          <w:color w:val="000000" w:themeColor="text1"/>
          <w:szCs w:val="22"/>
        </w:rPr>
        <w:t>juin</w:t>
      </w:r>
      <w:r w:rsidRPr="00BC56D3">
        <w:rPr>
          <w:rFonts w:ascii="Open Sans" w:hAnsi="Open Sans" w:cs="Open Sans"/>
          <w:bCs/>
          <w:color w:val="000000" w:themeColor="text1"/>
          <w:szCs w:val="22"/>
        </w:rPr>
        <w:t xml:space="preserve"> 202</w:t>
      </w:r>
      <w:r w:rsidRPr="001A79C4">
        <w:rPr>
          <w:rFonts w:ascii="Open Sans" w:hAnsi="Open Sans" w:cs="Open Sans"/>
          <w:bCs/>
          <w:color w:val="000000" w:themeColor="text1"/>
          <w:szCs w:val="22"/>
        </w:rPr>
        <w:t>6</w:t>
      </w:r>
    </w:p>
    <w:sectPr w:rsidR="003E7B53" w:rsidRPr="001A79C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440" w:right="703" w:bottom="1440" w:left="794" w:header="11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E75D" w14:textId="77777777" w:rsidR="00CC52E9" w:rsidRDefault="00CC52E9">
      <w:r>
        <w:separator/>
      </w:r>
    </w:p>
  </w:endnote>
  <w:endnote w:type="continuationSeparator" w:id="0">
    <w:p w14:paraId="7149572A" w14:textId="77777777" w:rsidR="00CC52E9" w:rsidRDefault="00CC52E9">
      <w:r>
        <w:continuationSeparator/>
      </w:r>
    </w:p>
  </w:endnote>
  <w:endnote w:type="continuationNotice" w:id="1">
    <w:p w14:paraId="4FB9C71D" w14:textId="77777777" w:rsidR="00CC52E9" w:rsidRDefault="00CC52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490E" w14:textId="77777777" w:rsidR="003E7B53" w:rsidRDefault="00B21285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468094D9" w14:textId="77777777" w:rsidR="003E7B53" w:rsidRDefault="003E7B5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6520"/>
      <w:gridCol w:w="1843"/>
    </w:tblGrid>
    <w:tr w:rsidR="003E7B53" w14:paraId="5B44C0D2" w14:textId="77777777">
      <w:tc>
        <w:tcPr>
          <w:tcW w:w="1844" w:type="dxa"/>
          <w:vAlign w:val="center"/>
        </w:tcPr>
        <w:p w14:paraId="6A3E389F" w14:textId="77777777" w:rsidR="003E7B53" w:rsidRDefault="00B21285">
          <w:pPr>
            <w:pStyle w:val="Pieddepage"/>
            <w:ind w:firstLine="360"/>
            <w:jc w:val="right"/>
            <w:rPr>
              <w:sz w:val="20"/>
            </w:rPr>
          </w:pPr>
          <w:r>
            <w:rPr>
              <w:sz w:val="20"/>
            </w:rPr>
            <w:t>Date :</w:t>
          </w:r>
        </w:p>
      </w:tc>
      <w:tc>
        <w:tcPr>
          <w:tcW w:w="6520" w:type="dxa"/>
        </w:tcPr>
        <w:p w14:paraId="700F1363" w14:textId="77777777" w:rsidR="003E7B53" w:rsidRDefault="00B21285">
          <w:pPr>
            <w:pStyle w:val="Pieddepage"/>
            <w:ind w:right="360"/>
            <w:rPr>
              <w:sz w:val="20"/>
            </w:rPr>
          </w:pPr>
          <w:r>
            <w:rPr>
              <w:sz w:val="20"/>
            </w:rPr>
            <w:t xml:space="preserve">     </w:t>
          </w:r>
        </w:p>
      </w:tc>
      <w:tc>
        <w:tcPr>
          <w:tcW w:w="1843" w:type="dxa"/>
        </w:tcPr>
        <w:sdt>
          <w:sdtPr>
            <w:rPr>
              <w:sz w:val="20"/>
              <w:szCs w:val="20"/>
            </w:rPr>
            <w:id w:val="-645434524"/>
            <w:docPartObj>
              <w:docPartGallery w:val="Page Numbers (Top of Page)"/>
              <w:docPartUnique/>
            </w:docPartObj>
          </w:sdtPr>
          <w:sdtEndPr/>
          <w:sdtContent>
            <w:p w14:paraId="0D679ED3" w14:textId="77777777" w:rsidR="003E7B53" w:rsidRDefault="00B21285">
              <w:pPr>
                <w:pStyle w:val="Pieddepage"/>
                <w:jc w:val="right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Page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PAGE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2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sur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NUMPAGES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7A60CA8" w14:textId="77777777" w:rsidR="003E7B53" w:rsidRDefault="003E7B53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245"/>
      <w:gridCol w:w="2693"/>
    </w:tblGrid>
    <w:tr w:rsidR="003E7B53" w14:paraId="24B241CB" w14:textId="77777777">
      <w:tc>
        <w:tcPr>
          <w:tcW w:w="1844" w:type="dxa"/>
          <w:vAlign w:val="center"/>
        </w:tcPr>
        <w:p w14:paraId="25248C5F" w14:textId="77777777" w:rsidR="003E7B53" w:rsidRDefault="003E7B53">
          <w:pPr>
            <w:pStyle w:val="Pieddepage"/>
            <w:ind w:firstLine="360"/>
            <w:jc w:val="right"/>
          </w:pPr>
        </w:p>
      </w:tc>
      <w:tc>
        <w:tcPr>
          <w:tcW w:w="5245" w:type="dxa"/>
        </w:tcPr>
        <w:p w14:paraId="0629DC40" w14:textId="77777777" w:rsidR="003E7B53" w:rsidRDefault="00B21285">
          <w:pPr>
            <w:pStyle w:val="Pieddepage"/>
            <w:ind w:right="360"/>
          </w:pPr>
          <w:r>
            <w:rPr>
              <w:sz w:val="20"/>
            </w:rPr>
            <w:t xml:space="preserve">     </w:t>
          </w:r>
        </w:p>
      </w:tc>
      <w:tc>
        <w:tcPr>
          <w:tcW w:w="2693" w:type="dxa"/>
        </w:tcPr>
        <w:sdt>
          <w:sdtPr>
            <w:rPr>
              <w:sz w:val="20"/>
              <w:szCs w:val="20"/>
            </w:rPr>
            <w:id w:val="-1472432995"/>
            <w:docPartObj>
              <w:docPartGallery w:val="Page Numbers (Top of Page)"/>
              <w:docPartUnique/>
            </w:docPartObj>
          </w:sdtPr>
          <w:sdtEndPr/>
          <w:sdtContent>
            <w:p w14:paraId="0EF33E86" w14:textId="77777777" w:rsidR="003E7B53" w:rsidRDefault="00B21285">
              <w:pPr>
                <w:pStyle w:val="Pieddepage"/>
                <w:jc w:val="right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Page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PAGE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 xml:space="preserve"> sur </w:t>
              </w:r>
              <w:r>
                <w:rPr>
                  <w:b/>
                  <w:bCs/>
                  <w:sz w:val="20"/>
                  <w:szCs w:val="20"/>
                </w:rPr>
                <w:fldChar w:fldCharType="begin"/>
              </w:r>
              <w:r>
                <w:rPr>
                  <w:b/>
                  <w:bCs/>
                  <w:sz w:val="20"/>
                  <w:szCs w:val="20"/>
                </w:rPr>
                <w:instrText>NUMPAGES</w:instrText>
              </w:r>
              <w:r>
                <w:rPr>
                  <w:b/>
                  <w:bCs/>
                  <w:sz w:val="20"/>
                  <w:szCs w:val="20"/>
                </w:rPr>
                <w:fldChar w:fldCharType="separate"/>
              </w:r>
              <w:r>
                <w:rPr>
                  <w:b/>
                  <w:bCs/>
                  <w:sz w:val="20"/>
                  <w:szCs w:val="20"/>
                </w:rPr>
                <w:t>1</w:t>
              </w:r>
              <w:r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592DB8A" w14:textId="77777777" w:rsidR="003E7B53" w:rsidRDefault="003E7B5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E3A2" w14:textId="77777777" w:rsidR="00CC52E9" w:rsidRDefault="00CC52E9">
      <w:r>
        <w:separator/>
      </w:r>
    </w:p>
  </w:footnote>
  <w:footnote w:type="continuationSeparator" w:id="0">
    <w:p w14:paraId="3324D6D6" w14:textId="77777777" w:rsidR="00CC52E9" w:rsidRDefault="00CC52E9">
      <w:r>
        <w:continuationSeparator/>
      </w:r>
    </w:p>
  </w:footnote>
  <w:footnote w:type="continuationNotice" w:id="1">
    <w:p w14:paraId="29772858" w14:textId="77777777" w:rsidR="00CC52E9" w:rsidRDefault="00CC5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B907" w14:textId="77777777" w:rsidR="003E7B53" w:rsidRDefault="00B21285">
    <w:pPr>
      <w:pStyle w:val="En-tte"/>
      <w:tabs>
        <w:tab w:val="clear" w:pos="9072"/>
        <w:tab w:val="right" w:pos="9066"/>
      </w:tabs>
      <w:ind w:hanging="567"/>
      <w:rPr>
        <w:lang w:eastAsia="fr-FR"/>
      </w:rPr>
    </w:pPr>
    <w:r>
      <w:rPr>
        <w:noProof/>
        <w:lang w:eastAsia="fr-FR"/>
      </w:rPr>
      <mc:AlternateContent>
        <mc:Choice Requires="wpg">
          <w:drawing>
            <wp:inline distT="0" distB="0" distL="0" distR="0" wp14:anchorId="26AD6579" wp14:editId="651A9079">
              <wp:extent cx="2050415" cy="454660"/>
              <wp:effectExtent l="0" t="0" r="6985" b="2540"/>
              <wp:docPr id="2" name="Image 22" descr="Description : Description : Macintosh HD:Users:cchappert-2:Desktop:fondation_titre_M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2" descr="Description : Description : Macintosh HD:Users:cchappert-2:Desktop:fondation_titre_M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504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61.4pt;height:35.8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14:paraId="22C64232" w14:textId="77777777" w:rsidR="003E7B53" w:rsidRDefault="00B21285">
    <w:pPr>
      <w:pStyle w:val="En-tte"/>
      <w:tabs>
        <w:tab w:val="clear" w:pos="9072"/>
        <w:tab w:val="right" w:pos="9066"/>
      </w:tabs>
      <w:ind w:hanging="567"/>
    </w:pPr>
    <w:r>
      <w:tab/>
    </w:r>
    <w:r>
      <w:tab/>
    </w:r>
  </w:p>
  <w:p w14:paraId="2AE64D5C" w14:textId="77777777" w:rsidR="003E7B53" w:rsidRDefault="003E7B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0771" w14:textId="77777777" w:rsidR="003E7B53" w:rsidRDefault="003E7B53">
    <w:pPr>
      <w:pStyle w:val="En-tte"/>
      <w:jc w:val="right"/>
      <w:rPr>
        <w:color w:val="7F7F7F" w:themeColor="text1" w:themeTint="80"/>
      </w:rPr>
    </w:pPr>
  </w:p>
  <w:tbl>
    <w:tblPr>
      <w:tblStyle w:val="Grilledutablea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667"/>
    </w:tblGrid>
    <w:tr w:rsidR="003E7B53" w14:paraId="167330A4" w14:textId="77777777">
      <w:trPr>
        <w:trHeight w:val="977"/>
      </w:trPr>
      <w:tc>
        <w:tcPr>
          <w:tcW w:w="3114" w:type="dxa"/>
        </w:tcPr>
        <w:p w14:paraId="7315310C" w14:textId="77777777" w:rsidR="003E7B53" w:rsidRDefault="00B21285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72550AB" wp14:editId="7D947A5F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-33020</wp:posOffset>
                    </wp:positionV>
                    <wp:extent cx="1889760" cy="450850"/>
                    <wp:effectExtent l="0" t="0" r="0" b="6350"/>
                    <wp:wrapNone/>
                    <wp:docPr id="1" name="Image 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889760" cy="4508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text;margin-left:-1.6pt;mso-position-horizontal:absolute;mso-position-vertical-relative:text;margin-top:-2.6pt;mso-position-vertical:absolute;width:148.8pt;height:35.5pt;mso-wrap-distance-left:9.0pt;mso-wrap-distance-top:0.0pt;mso-wrap-distance-right:9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6667" w:type="dxa"/>
        </w:tcPr>
        <w:p w14:paraId="0F077FA4" w14:textId="77777777" w:rsidR="003E7B53" w:rsidRDefault="00B21285">
          <w:pPr>
            <w:pStyle w:val="Titre"/>
            <w:pBdr>
              <w:bottom w:val="none" w:sz="0" w:space="0" w:color="auto"/>
            </w:pBdr>
            <w:jc w:val="center"/>
            <w:rPr>
              <w:color w:val="63003C"/>
              <w:sz w:val="20"/>
            </w:rPr>
          </w:pPr>
          <w:proofErr w:type="spellStart"/>
          <w:r>
            <w:rPr>
              <w:color w:val="63003C"/>
              <w:sz w:val="20"/>
            </w:rPr>
            <w:t>Graduate</w:t>
          </w:r>
          <w:proofErr w:type="spellEnd"/>
          <w:r>
            <w:rPr>
              <w:color w:val="63003C"/>
              <w:sz w:val="20"/>
            </w:rPr>
            <w:t xml:space="preserve"> </w:t>
          </w:r>
          <w:proofErr w:type="spellStart"/>
          <w:r>
            <w:rPr>
              <w:color w:val="63003C"/>
              <w:sz w:val="20"/>
            </w:rPr>
            <w:t>School</w:t>
          </w:r>
          <w:proofErr w:type="spellEnd"/>
          <w:r>
            <w:rPr>
              <w:color w:val="63003C"/>
              <w:sz w:val="20"/>
            </w:rPr>
            <w:t xml:space="preserve"> Sciences de l’Ingénierie et des Systèmes</w:t>
          </w:r>
        </w:p>
        <w:p w14:paraId="2DB867CF" w14:textId="77777777" w:rsidR="003E7B53" w:rsidRDefault="00B21285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sz w:val="24"/>
            </w:rPr>
          </w:pPr>
          <w:r>
            <w:rPr>
              <w:color w:val="63003C"/>
              <w:sz w:val="20"/>
            </w:rPr>
            <w:t>Relevé de décisions</w:t>
          </w:r>
        </w:p>
      </w:tc>
    </w:tr>
  </w:tbl>
  <w:p w14:paraId="5C1DBF25" w14:textId="77777777" w:rsidR="003E7B53" w:rsidRDefault="003E7B53">
    <w:pPr>
      <w:pStyle w:val="Titre"/>
      <w:pBdr>
        <w:bottom w:val="none" w:sz="0" w:space="0" w:color="auto"/>
      </w:pBd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675"/>
    </w:tblGrid>
    <w:tr w:rsidR="003E7B53" w14:paraId="173D6299" w14:textId="77777777">
      <w:trPr>
        <w:trHeight w:val="977"/>
      </w:trPr>
      <w:tc>
        <w:tcPr>
          <w:tcW w:w="3114" w:type="dxa"/>
        </w:tcPr>
        <w:p w14:paraId="1C25F3D8" w14:textId="77777777" w:rsidR="003E7B53" w:rsidRDefault="00B21285">
          <w:pPr>
            <w:pStyle w:val="Titre"/>
            <w:pBdr>
              <w:bottom w:val="none" w:sz="0" w:space="0" w:color="auto"/>
            </w:pBdr>
            <w:spacing w:after="0"/>
            <w:rPr>
              <w:sz w:val="20"/>
            </w:rPr>
          </w:pPr>
          <w:r>
            <w:rPr>
              <w:noProof/>
              <w:sz w:val="20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44278EF0" wp14:editId="3CA373EA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185420</wp:posOffset>
                    </wp:positionV>
                    <wp:extent cx="1885761" cy="447675"/>
                    <wp:effectExtent l="0" t="0" r="0" b="0"/>
                    <wp:wrapNone/>
                    <wp:docPr id="3" name="Image 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GS-eng-sys-sci-h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885761" cy="4476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position:absolute;z-index:251658240;o:allowoverlap:true;o:allowincell:true;mso-position-horizontal-relative:text;margin-left:-0.1pt;mso-position-horizontal:absolute;mso-position-vertical-relative:text;margin-top:14.6pt;mso-position-vertical:absolute;width:148.5pt;height:35.2pt;mso-wrap-distance-left:9.0pt;mso-wrap-distance-top:0.0pt;mso-wrap-distance-right:9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675" w:type="dxa"/>
          <w:vAlign w:val="center"/>
        </w:tcPr>
        <w:p w14:paraId="77085F4F" w14:textId="77777777" w:rsidR="003E7B53" w:rsidRDefault="003E7B53">
          <w:pPr>
            <w:pStyle w:val="Titre"/>
            <w:pBdr>
              <w:bottom w:val="none" w:sz="0" w:space="0" w:color="auto"/>
            </w:pBdr>
            <w:spacing w:after="0"/>
            <w:jc w:val="center"/>
            <w:rPr>
              <w:b/>
              <w:color w:val="63003C"/>
              <w:sz w:val="24"/>
            </w:rPr>
          </w:pPr>
        </w:p>
      </w:tc>
    </w:tr>
  </w:tbl>
  <w:sdt>
    <w:sdtPr>
      <w:id w:val="1440412110"/>
      <w:placeholder>
        <w:docPart w:val="DefaultPlaceholder_TEXT"/>
      </w:placeholder>
      <w:docPartObj>
        <w:docPartGallery w:val="Watermarks"/>
        <w:docPartUnique/>
      </w:docPartObj>
    </w:sdtPr>
    <w:sdtEndPr/>
    <w:sdtContent>
      <w:p w14:paraId="28FC35AA" w14:textId="77777777" w:rsidR="003E7B53" w:rsidRDefault="00B21285">
        <w:r>
          <w:rPr>
            <w:noProof/>
          </w:rPr>
          <mc:AlternateContent>
            <mc:Choice Requires="wps">
              <w:drawing>
                <wp:anchor distT="0" distB="0" distL="115200" distR="115200" simplePos="0" relativeHeight="251661312" behindDoc="1" locked="0" layoutInCell="1" allowOverlap="1" wp14:anchorId="65A2B2F8" wp14:editId="2DB8C19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487386" cy="885510"/>
                  <wp:effectExtent l="0" t="0" r="0" b="0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 rot="18899975">
                            <a:off x="0" y="0"/>
                            <a:ext cx="8487386" cy="88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E6999D" w14:textId="77777777" w:rsidR="003E7B53" w:rsidRDefault="00B21285">
                              <w:pPr>
                                <w:jc w:val="center"/>
                                <w:rPr>
                                  <w:rFonts w:ascii="Arial Black" w:eastAsia="Arial Black" w:hAnsi="Arial Black" w:cs="Arial Black"/>
                                  <w:color w:val="FFFFFF" w:themeColor="background1"/>
                                  <w:sz w:val="98"/>
                                  <w:szCs w:val="98"/>
                                  <w:lang w:val="fr"/>
                                  <w14:textFill>
                                    <w14:solidFill>
                                      <w14:schemeClr w14:val="bg1">
                                        <w14:alpha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 Black" w:eastAsia="Arial Black" w:hAnsi="Arial Black" w:cs="Arial Black"/>
                                  <w:color w:val="FFFFFF" w:themeColor="background1"/>
                                  <w:sz w:val="98"/>
                                  <w:szCs w:val="98"/>
                                  <w:lang w:val="fr"/>
                                  <w14:textFill>
                                    <w14:solidFill>
                                      <w14:schemeClr w14:val="bg1">
                                        <w14:alpha w14:val="50000"/>
                                      </w14:schemeClr>
                                    </w14:solidFill>
                                  </w14:textFill>
                                </w:rPr>
                                <w:t>DOCUMENT DE TRAVAIL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</wps:wsp>
                    </a:graphicData>
                  </a:graphic>
                </wp:anchor>
              </w:drawing>
            </mc:Choice>
            <mc:Fallback>
              <w:pict>
                <v:rect w14:anchorId="65A2B2F8" id="Rectangle 4" o:spid="_x0000_s1026" style="position:absolute;left:0;text-align:left;margin-left:0;margin-top:0;width:668.3pt;height:69.75pt;rotation:-2949147fd;z-index:-251655168;visibility:visible;mso-wrap-style:square;mso-wrap-distance-left:3.2mm;mso-wrap-distance-top:0;mso-wrap-distance-right:3.2mm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" filled="f" stroked="f">
                  <v:textbox inset="0,0,0,0">
                    <w:txbxContent>
                      <w:p w14:paraId="23E6999D" w14:textId="77777777" w:rsidR="003E7B53" w:rsidRDefault="00B21285">
                        <w:pPr>
                          <w:jc w:val="center"/>
                          <w:rPr>
                            <w:rFonts w:ascii="Arial Black" w:eastAsia="Arial Black" w:hAnsi="Arial Black" w:cs="Arial Black"/>
                            <w:color w:val="FFFFFF" w:themeColor="background1"/>
                            <w:sz w:val="98"/>
                            <w:szCs w:val="98"/>
                            <w:lang w:val="fr"/>
                            <w14:textFill>
                              <w14:solidFill>
                                <w14:schemeClr w14:val="bg1">
                                  <w14:alpha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Arial Black" w:eastAsia="Arial Black" w:hAnsi="Arial Black" w:cs="Arial Black"/>
                            <w:color w:val="FFFFFF" w:themeColor="background1"/>
                            <w:sz w:val="98"/>
                            <w:szCs w:val="98"/>
                            <w:lang w:val="fr"/>
                            <w14:textFill>
                              <w14:solidFill>
                                <w14:schemeClr w14:val="bg1">
                                  <w14:alpha w14:val="50000"/>
                                </w14:schemeClr>
                              </w14:solidFill>
                            </w14:textFill>
                          </w:rPr>
                          <w:t>DOCUMENT DE TRAVAIL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EA3896E" w14:textId="77777777" w:rsidR="003E7B53" w:rsidRDefault="003E7B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474"/>
      </v:shape>
    </w:pict>
  </w:numPicBullet>
  <w:abstractNum w:abstractNumId="0" w15:restartNumberingAfterBreak="0">
    <w:nsid w:val="01402961"/>
    <w:multiLevelType w:val="hybridMultilevel"/>
    <w:tmpl w:val="3B9E9166"/>
    <w:styleLink w:val="Style3import"/>
    <w:lvl w:ilvl="0" w:tplc="596017C6">
      <w:start w:val="1"/>
      <w:numFmt w:val="decimal"/>
      <w:pStyle w:val="Style3import"/>
      <w:lvlText w:val="%1."/>
      <w:lvlJc w:val="left"/>
      <w:pPr>
        <w:tabs>
          <w:tab w:val="left" w:pos="14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5D969A9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40B4AC66">
      <w:start w:val="1"/>
      <w:numFmt w:val="decimal"/>
      <w:lvlText w:val="%3."/>
      <w:lvlJc w:val="left"/>
      <w:pPr>
        <w:tabs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78944CF2">
      <w:start w:val="1"/>
      <w:numFmt w:val="decimal"/>
      <w:lvlText w:val="%4."/>
      <w:lvlJc w:val="left"/>
      <w:pPr>
        <w:tabs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BD68018">
      <w:start w:val="1"/>
      <w:numFmt w:val="decimal"/>
      <w:lvlText w:val="%5."/>
      <w:lvlJc w:val="left"/>
      <w:pPr>
        <w:tabs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BF2EED6C">
      <w:start w:val="1"/>
      <w:numFmt w:val="decimal"/>
      <w:lvlText w:val="%6."/>
      <w:lvlJc w:val="left"/>
      <w:pPr>
        <w:tabs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F81C011C">
      <w:start w:val="1"/>
      <w:numFmt w:val="decimal"/>
      <w:lvlText w:val="%7."/>
      <w:lvlJc w:val="left"/>
      <w:pPr>
        <w:tabs>
          <w:tab w:val="left" w:pos="1440"/>
        </w:tabs>
        <w:ind w:left="684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CEEE03D4">
      <w:start w:val="1"/>
      <w:numFmt w:val="decimal"/>
      <w:lvlText w:val="%8."/>
      <w:lvlJc w:val="left"/>
      <w:pPr>
        <w:tabs>
          <w:tab w:val="left" w:pos="1440"/>
        </w:tabs>
        <w:ind w:left="792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15886778">
      <w:start w:val="1"/>
      <w:numFmt w:val="decimal"/>
      <w:lvlText w:val="%9."/>
      <w:lvlJc w:val="left"/>
      <w:pPr>
        <w:tabs>
          <w:tab w:val="left" w:pos="1440"/>
        </w:tabs>
        <w:ind w:left="9000" w:hanging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9E2CFA"/>
    <w:multiLevelType w:val="multilevel"/>
    <w:tmpl w:val="AD8A0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B7A0E"/>
    <w:multiLevelType w:val="multilevel"/>
    <w:tmpl w:val="C97C4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035C3"/>
    <w:multiLevelType w:val="hybridMultilevel"/>
    <w:tmpl w:val="52B8B744"/>
    <w:lvl w:ilvl="0" w:tplc="51720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E26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C0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06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4A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A2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5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C8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EA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4369"/>
    <w:multiLevelType w:val="hybridMultilevel"/>
    <w:tmpl w:val="97C008EE"/>
    <w:lvl w:ilvl="0" w:tplc="02049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436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A0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6EB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CE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EB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EE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1B80"/>
    <w:multiLevelType w:val="hybridMultilevel"/>
    <w:tmpl w:val="556EE322"/>
    <w:lvl w:ilvl="0" w:tplc="3D00A7CA">
      <w:start w:val="1"/>
      <w:numFmt w:val="lowerLetter"/>
      <w:pStyle w:val="Paragraphedeliste"/>
      <w:lvlText w:val="%1)"/>
      <w:lvlJc w:val="left"/>
      <w:pPr>
        <w:ind w:left="1080" w:hanging="360"/>
      </w:pPr>
      <w:rPr>
        <w:rFonts w:hint="default"/>
      </w:rPr>
    </w:lvl>
    <w:lvl w:ilvl="1" w:tplc="806A06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ECEA7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F069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F0D3F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C6D9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E015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469DC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2CBC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20E40"/>
    <w:multiLevelType w:val="multilevel"/>
    <w:tmpl w:val="AC0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2276D"/>
    <w:multiLevelType w:val="multilevel"/>
    <w:tmpl w:val="510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24514"/>
    <w:multiLevelType w:val="hybridMultilevel"/>
    <w:tmpl w:val="8FE27ECE"/>
    <w:lvl w:ilvl="0" w:tplc="4A74A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099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8C5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70F5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4069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765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B458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90D7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FA9D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7E65FE"/>
    <w:multiLevelType w:val="hybridMultilevel"/>
    <w:tmpl w:val="1E561E40"/>
    <w:lvl w:ilvl="0" w:tplc="F5845C06">
      <w:start w:val="1"/>
      <w:numFmt w:val="decimal"/>
      <w:lvlText w:val="%1."/>
      <w:lvlJc w:val="left"/>
      <w:pPr>
        <w:ind w:left="720" w:hanging="360"/>
      </w:pPr>
    </w:lvl>
    <w:lvl w:ilvl="1" w:tplc="ED50DBAC">
      <w:start w:val="1"/>
      <w:numFmt w:val="lowerLetter"/>
      <w:lvlText w:val="%2."/>
      <w:lvlJc w:val="left"/>
      <w:pPr>
        <w:ind w:left="1440" w:hanging="360"/>
      </w:pPr>
    </w:lvl>
    <w:lvl w:ilvl="2" w:tplc="16AE5E70">
      <w:start w:val="1"/>
      <w:numFmt w:val="lowerRoman"/>
      <w:lvlText w:val="%3."/>
      <w:lvlJc w:val="right"/>
      <w:pPr>
        <w:ind w:left="2160" w:hanging="180"/>
      </w:pPr>
    </w:lvl>
    <w:lvl w:ilvl="3" w:tplc="6F6037D6">
      <w:start w:val="1"/>
      <w:numFmt w:val="decimal"/>
      <w:lvlText w:val="%4."/>
      <w:lvlJc w:val="left"/>
      <w:pPr>
        <w:ind w:left="2880" w:hanging="360"/>
      </w:pPr>
    </w:lvl>
    <w:lvl w:ilvl="4" w:tplc="65AC06F2">
      <w:start w:val="1"/>
      <w:numFmt w:val="lowerLetter"/>
      <w:lvlText w:val="%5."/>
      <w:lvlJc w:val="left"/>
      <w:pPr>
        <w:ind w:left="3600" w:hanging="360"/>
      </w:pPr>
    </w:lvl>
    <w:lvl w:ilvl="5" w:tplc="CDA4A8DC">
      <w:start w:val="1"/>
      <w:numFmt w:val="lowerRoman"/>
      <w:lvlText w:val="%6."/>
      <w:lvlJc w:val="right"/>
      <w:pPr>
        <w:ind w:left="4320" w:hanging="180"/>
      </w:pPr>
    </w:lvl>
    <w:lvl w:ilvl="6" w:tplc="8640B610">
      <w:start w:val="1"/>
      <w:numFmt w:val="decimal"/>
      <w:lvlText w:val="%7."/>
      <w:lvlJc w:val="left"/>
      <w:pPr>
        <w:ind w:left="5040" w:hanging="360"/>
      </w:pPr>
    </w:lvl>
    <w:lvl w:ilvl="7" w:tplc="0096BD7E">
      <w:start w:val="1"/>
      <w:numFmt w:val="lowerLetter"/>
      <w:lvlText w:val="%8."/>
      <w:lvlJc w:val="left"/>
      <w:pPr>
        <w:ind w:left="5760" w:hanging="360"/>
      </w:pPr>
    </w:lvl>
    <w:lvl w:ilvl="8" w:tplc="3B28EF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23ABC"/>
    <w:multiLevelType w:val="hybridMultilevel"/>
    <w:tmpl w:val="0FD242D6"/>
    <w:lvl w:ilvl="0" w:tplc="7180D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EE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43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0E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E5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E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489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23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0194D"/>
    <w:multiLevelType w:val="hybridMultilevel"/>
    <w:tmpl w:val="9EFCC0F2"/>
    <w:lvl w:ilvl="0" w:tplc="B50C1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6B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7AD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B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C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40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8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8B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08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52786"/>
    <w:multiLevelType w:val="hybridMultilevel"/>
    <w:tmpl w:val="149A97BC"/>
    <w:lvl w:ilvl="0" w:tplc="74EE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219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A6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E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0B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4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D7523"/>
    <w:multiLevelType w:val="hybridMultilevel"/>
    <w:tmpl w:val="3EF22BFC"/>
    <w:lvl w:ilvl="0" w:tplc="CFB4A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B40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8802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2C0C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B8D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98D5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8476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C0BA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20E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24E43"/>
    <w:multiLevelType w:val="hybridMultilevel"/>
    <w:tmpl w:val="368C2482"/>
    <w:lvl w:ilvl="0" w:tplc="FE10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4F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06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9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CB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246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07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497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E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A55AB"/>
    <w:multiLevelType w:val="multilevel"/>
    <w:tmpl w:val="552835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B254B"/>
    <w:multiLevelType w:val="hybridMultilevel"/>
    <w:tmpl w:val="A9DAC47C"/>
    <w:lvl w:ilvl="0" w:tplc="4ACCE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48D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E9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0B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E5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368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AC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6B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C2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734E"/>
    <w:multiLevelType w:val="multilevel"/>
    <w:tmpl w:val="6DB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D9400E"/>
    <w:multiLevelType w:val="hybridMultilevel"/>
    <w:tmpl w:val="5252A63C"/>
    <w:lvl w:ilvl="0" w:tplc="F4F87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C0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8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41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26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00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40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0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C0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F236D"/>
    <w:multiLevelType w:val="hybridMultilevel"/>
    <w:tmpl w:val="7B7A9368"/>
    <w:lvl w:ilvl="0" w:tplc="8496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C2968">
      <w:start w:val="1"/>
      <w:numFmt w:val="lowerLetter"/>
      <w:lvlText w:val="%2."/>
      <w:lvlJc w:val="left"/>
      <w:pPr>
        <w:ind w:left="1440" w:hanging="360"/>
      </w:pPr>
    </w:lvl>
    <w:lvl w:ilvl="2" w:tplc="EA4C2226">
      <w:start w:val="1"/>
      <w:numFmt w:val="lowerRoman"/>
      <w:lvlText w:val="%3."/>
      <w:lvlJc w:val="right"/>
      <w:pPr>
        <w:ind w:left="2160" w:hanging="180"/>
      </w:pPr>
    </w:lvl>
    <w:lvl w:ilvl="3" w:tplc="7B5E2304">
      <w:start w:val="1"/>
      <w:numFmt w:val="decimal"/>
      <w:lvlText w:val="%4."/>
      <w:lvlJc w:val="left"/>
      <w:pPr>
        <w:ind w:left="2880" w:hanging="360"/>
      </w:pPr>
    </w:lvl>
    <w:lvl w:ilvl="4" w:tplc="D5023C92">
      <w:start w:val="1"/>
      <w:numFmt w:val="lowerLetter"/>
      <w:lvlText w:val="%5."/>
      <w:lvlJc w:val="left"/>
      <w:pPr>
        <w:ind w:left="3600" w:hanging="360"/>
      </w:pPr>
    </w:lvl>
    <w:lvl w:ilvl="5" w:tplc="29D66B7E">
      <w:start w:val="1"/>
      <w:numFmt w:val="lowerRoman"/>
      <w:lvlText w:val="%6."/>
      <w:lvlJc w:val="right"/>
      <w:pPr>
        <w:ind w:left="4320" w:hanging="180"/>
      </w:pPr>
    </w:lvl>
    <w:lvl w:ilvl="6" w:tplc="50C63B9A">
      <w:start w:val="1"/>
      <w:numFmt w:val="decimal"/>
      <w:lvlText w:val="%7."/>
      <w:lvlJc w:val="left"/>
      <w:pPr>
        <w:ind w:left="5040" w:hanging="360"/>
      </w:pPr>
    </w:lvl>
    <w:lvl w:ilvl="7" w:tplc="138C51D0">
      <w:start w:val="1"/>
      <w:numFmt w:val="lowerLetter"/>
      <w:lvlText w:val="%8."/>
      <w:lvlJc w:val="left"/>
      <w:pPr>
        <w:ind w:left="5760" w:hanging="360"/>
      </w:pPr>
    </w:lvl>
    <w:lvl w:ilvl="8" w:tplc="EBF005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959A6"/>
    <w:multiLevelType w:val="hybridMultilevel"/>
    <w:tmpl w:val="07A47D1E"/>
    <w:lvl w:ilvl="0" w:tplc="7B32A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2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68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6F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C2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C2E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02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687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A0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DF1"/>
    <w:multiLevelType w:val="multilevel"/>
    <w:tmpl w:val="4154B06E"/>
    <w:lvl w:ilvl="0">
      <w:start w:val="1"/>
      <w:numFmt w:val="decimal"/>
      <w:pStyle w:val="Titre1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362FB4"/>
    <w:multiLevelType w:val="multilevel"/>
    <w:tmpl w:val="8C8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11140"/>
    <w:multiLevelType w:val="hybridMultilevel"/>
    <w:tmpl w:val="F1BE95E0"/>
    <w:lvl w:ilvl="0" w:tplc="205EF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E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AA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AE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A8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4B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E5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61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1652A"/>
    <w:multiLevelType w:val="hybridMultilevel"/>
    <w:tmpl w:val="8B861920"/>
    <w:lvl w:ilvl="0" w:tplc="40485AB2">
      <w:start w:val="1"/>
      <w:numFmt w:val="bullet"/>
      <w:pStyle w:val="Liste-proj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FE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C9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E1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E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82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C0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4D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47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53FBA"/>
    <w:multiLevelType w:val="hybridMultilevel"/>
    <w:tmpl w:val="1A1ABCFE"/>
    <w:lvl w:ilvl="0" w:tplc="063E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07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E6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EDD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2B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E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6C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CB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811D6"/>
    <w:multiLevelType w:val="hybridMultilevel"/>
    <w:tmpl w:val="CFCC7BB8"/>
    <w:lvl w:ilvl="0" w:tplc="D062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0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02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1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8D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47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05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F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6E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4DF0"/>
    <w:multiLevelType w:val="hybridMultilevel"/>
    <w:tmpl w:val="8F44A7C8"/>
    <w:lvl w:ilvl="0" w:tplc="3946A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8D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84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EF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07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7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A8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E65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D0D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26FA6"/>
    <w:multiLevelType w:val="hybridMultilevel"/>
    <w:tmpl w:val="FFB097E8"/>
    <w:lvl w:ilvl="0" w:tplc="3C84F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C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084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CD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3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C4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8C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E7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88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81655">
    <w:abstractNumId w:val="0"/>
  </w:num>
  <w:num w:numId="2" w16cid:durableId="990715108">
    <w:abstractNumId w:val="5"/>
  </w:num>
  <w:num w:numId="3" w16cid:durableId="1549762360">
    <w:abstractNumId w:val="21"/>
  </w:num>
  <w:num w:numId="4" w16cid:durableId="929580211">
    <w:abstractNumId w:val="24"/>
  </w:num>
  <w:num w:numId="5" w16cid:durableId="1846092799">
    <w:abstractNumId w:val="11"/>
  </w:num>
  <w:num w:numId="6" w16cid:durableId="519120876">
    <w:abstractNumId w:val="3"/>
  </w:num>
  <w:num w:numId="7" w16cid:durableId="516847308">
    <w:abstractNumId w:val="27"/>
  </w:num>
  <w:num w:numId="8" w16cid:durableId="1426419971">
    <w:abstractNumId w:val="20"/>
  </w:num>
  <w:num w:numId="9" w16cid:durableId="1872452651">
    <w:abstractNumId w:val="26"/>
  </w:num>
  <w:num w:numId="10" w16cid:durableId="1488285092">
    <w:abstractNumId w:val="12"/>
  </w:num>
  <w:num w:numId="11" w16cid:durableId="500582773">
    <w:abstractNumId w:val="4"/>
  </w:num>
  <w:num w:numId="12" w16cid:durableId="1236935538">
    <w:abstractNumId w:val="25"/>
  </w:num>
  <w:num w:numId="13" w16cid:durableId="1876194431">
    <w:abstractNumId w:val="23"/>
  </w:num>
  <w:num w:numId="14" w16cid:durableId="1437361558">
    <w:abstractNumId w:val="5"/>
  </w:num>
  <w:num w:numId="15" w16cid:durableId="1538467393">
    <w:abstractNumId w:val="5"/>
  </w:num>
  <w:num w:numId="16" w16cid:durableId="1390377110">
    <w:abstractNumId w:val="5"/>
  </w:num>
  <w:num w:numId="17" w16cid:durableId="1293252271">
    <w:abstractNumId w:val="14"/>
  </w:num>
  <w:num w:numId="18" w16cid:durableId="1965842057">
    <w:abstractNumId w:val="5"/>
  </w:num>
  <w:num w:numId="19" w16cid:durableId="779884239">
    <w:abstractNumId w:val="21"/>
  </w:num>
  <w:num w:numId="20" w16cid:durableId="819006999">
    <w:abstractNumId w:val="5"/>
  </w:num>
  <w:num w:numId="21" w16cid:durableId="1120104017">
    <w:abstractNumId w:val="18"/>
  </w:num>
  <w:num w:numId="22" w16cid:durableId="349766337">
    <w:abstractNumId w:val="5"/>
  </w:num>
  <w:num w:numId="23" w16cid:durableId="1749306054">
    <w:abstractNumId w:val="28"/>
  </w:num>
  <w:num w:numId="24" w16cid:durableId="1268587695">
    <w:abstractNumId w:val="10"/>
  </w:num>
  <w:num w:numId="25" w16cid:durableId="1624966216">
    <w:abstractNumId w:val="13"/>
  </w:num>
  <w:num w:numId="26" w16cid:durableId="2030252029">
    <w:abstractNumId w:val="8"/>
  </w:num>
  <w:num w:numId="27" w16cid:durableId="726104194">
    <w:abstractNumId w:val="9"/>
  </w:num>
  <w:num w:numId="28" w16cid:durableId="1288855254">
    <w:abstractNumId w:val="19"/>
  </w:num>
  <w:num w:numId="29" w16cid:durableId="672218405">
    <w:abstractNumId w:val="16"/>
  </w:num>
  <w:num w:numId="30" w16cid:durableId="650134219">
    <w:abstractNumId w:val="22"/>
  </w:num>
  <w:num w:numId="31" w16cid:durableId="1212838637">
    <w:abstractNumId w:val="7"/>
  </w:num>
  <w:num w:numId="32" w16cid:durableId="1189416514">
    <w:abstractNumId w:val="15"/>
  </w:num>
  <w:num w:numId="33" w16cid:durableId="1015111501">
    <w:abstractNumId w:val="2"/>
  </w:num>
  <w:num w:numId="34" w16cid:durableId="1052848249">
    <w:abstractNumId w:val="1"/>
  </w:num>
  <w:num w:numId="35" w16cid:durableId="1190527256">
    <w:abstractNumId w:val="17"/>
  </w:num>
  <w:num w:numId="36" w16cid:durableId="666902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53"/>
    <w:rsid w:val="000C143A"/>
    <w:rsid w:val="000D00DD"/>
    <w:rsid w:val="00170B4D"/>
    <w:rsid w:val="001A79C4"/>
    <w:rsid w:val="0032491D"/>
    <w:rsid w:val="0034452B"/>
    <w:rsid w:val="00367FD3"/>
    <w:rsid w:val="003E3D23"/>
    <w:rsid w:val="003E7B53"/>
    <w:rsid w:val="003F0368"/>
    <w:rsid w:val="00442CC9"/>
    <w:rsid w:val="00454CE9"/>
    <w:rsid w:val="00474D02"/>
    <w:rsid w:val="00592675"/>
    <w:rsid w:val="005B7BC3"/>
    <w:rsid w:val="00617794"/>
    <w:rsid w:val="00687CC1"/>
    <w:rsid w:val="00692AA1"/>
    <w:rsid w:val="007201CD"/>
    <w:rsid w:val="007F5D82"/>
    <w:rsid w:val="00806274"/>
    <w:rsid w:val="00833AB1"/>
    <w:rsid w:val="0085355D"/>
    <w:rsid w:val="00933212"/>
    <w:rsid w:val="00963FD5"/>
    <w:rsid w:val="00B21285"/>
    <w:rsid w:val="00B83045"/>
    <w:rsid w:val="00BC56D3"/>
    <w:rsid w:val="00BF6B7E"/>
    <w:rsid w:val="00C53718"/>
    <w:rsid w:val="00C84D5D"/>
    <w:rsid w:val="00C861EC"/>
    <w:rsid w:val="00CC52E9"/>
    <w:rsid w:val="00DD6B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2AF8D4"/>
  <w15:docId w15:val="{5C5ABDA2-362C-AF43-B14C-2FA26426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3"/>
      </w:numPr>
      <w:spacing w:before="480" w:after="120"/>
      <w:outlineLvl w:val="0"/>
    </w:pPr>
    <w:rPr>
      <w:rFonts w:ascii="Open Sans" w:eastAsiaTheme="majorEastAsia" w:hAnsi="Open Sans" w:cs="Open Sans"/>
      <w:b/>
      <w:bCs/>
      <w:color w:val="63003C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63003C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C0504D" w:themeColor="accent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Lucida Grande" w:hAnsi="Lucida Grande" w:cs="Lucida Grande"/>
      <w:sz w:val="18"/>
      <w:szCs w:val="18"/>
      <w:lang w:val="fr-FR"/>
    </w:rPr>
  </w:style>
  <w:style w:type="character" w:styleId="Numrodepage">
    <w:name w:val="page number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numPr>
        <w:numId w:val="2"/>
      </w:numPr>
      <w:contextualSpacing/>
    </w:pPr>
    <w:rPr>
      <w:rFonts w:asciiTheme="majorHAnsi" w:hAnsiTheme="majorHAnsi"/>
      <w:lang w:eastAsia="fr-FR"/>
    </w:rPr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943634" w:themeColor="accent2" w:themeShade="BF"/>
      </w:pBdr>
      <w:spacing w:after="300"/>
      <w:contextualSpacing/>
    </w:pPr>
    <w:rPr>
      <w:rFonts w:eastAsia="MS Gothic"/>
      <w:color w:val="943634" w:themeColor="accent2" w:themeShade="BF"/>
      <w:spacing w:val="5"/>
      <w:sz w:val="52"/>
      <w:szCs w:val="52"/>
      <w:lang w:eastAsia="fr-FR"/>
    </w:rPr>
  </w:style>
  <w:style w:type="character" w:customStyle="1" w:styleId="TitreCar">
    <w:name w:val="Titre Car"/>
    <w:link w:val="Titre"/>
    <w:uiPriority w:val="10"/>
    <w:rPr>
      <w:rFonts w:ascii="Calibri" w:eastAsia="MS Gothic" w:hAnsi="Calibri"/>
      <w:color w:val="943634" w:themeColor="accen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="MS Gothic"/>
      <w:i/>
      <w:iCs/>
      <w:color w:val="943634" w:themeColor="accent2" w:themeShade="BF"/>
      <w:spacing w:val="15"/>
      <w:lang w:eastAsia="fr-FR"/>
    </w:rPr>
  </w:style>
  <w:style w:type="character" w:customStyle="1" w:styleId="Sous-titreCar">
    <w:name w:val="Sous-titre Car"/>
    <w:link w:val="Sous-titre"/>
    <w:uiPriority w:val="11"/>
    <w:rPr>
      <w:rFonts w:ascii="Calibri" w:eastAsia="MS Gothic" w:hAnsi="Calibri"/>
      <w:i/>
      <w:iCs/>
      <w:color w:val="943634" w:themeColor="accent2" w:themeShade="BF"/>
      <w:spacing w:val="15"/>
      <w:sz w:val="22"/>
      <w:szCs w:val="24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63003C"/>
      <w:sz w:val="24"/>
      <w:szCs w:val="26"/>
      <w:lang w:eastAsia="ja-JP"/>
    </w:rPr>
  </w:style>
  <w:style w:type="character" w:customStyle="1" w:styleId="Titre1Car">
    <w:name w:val="Titre 1 Car"/>
    <w:basedOn w:val="Policepardfaut"/>
    <w:link w:val="Titre1"/>
    <w:uiPriority w:val="9"/>
    <w:rPr>
      <w:rFonts w:ascii="Open Sans" w:eastAsiaTheme="majorEastAsia" w:hAnsi="Open Sans" w:cs="Open Sans"/>
      <w:b/>
      <w:bCs/>
      <w:color w:val="63003C"/>
      <w:sz w:val="28"/>
      <w:szCs w:val="32"/>
      <w:lang w:eastAsia="ja-JP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i/>
      <w:color w:val="C0504D" w:themeColor="accent2"/>
      <w:sz w:val="22"/>
      <w:szCs w:val="24"/>
      <w:lang w:eastAsia="ja-JP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Cs/>
      <w:i/>
      <w:iCs/>
      <w:color w:val="943634" w:themeColor="accent2" w:themeShade="BF"/>
      <w:sz w:val="22"/>
      <w:szCs w:val="24"/>
      <w:u w:val="single"/>
      <w:lang w:eastAsia="ja-JP"/>
    </w:rPr>
  </w:style>
  <w:style w:type="character" w:customStyle="1" w:styleId="apple-tab-span">
    <w:name w:val="apple-tab-span"/>
    <w:basedOn w:val="Policepardfaut"/>
  </w:style>
  <w:style w:type="paragraph" w:styleId="Notedebasdepage">
    <w:name w:val="footnote text"/>
    <w:basedOn w:val="Normal"/>
    <w:link w:val="NotedebasdepageCar"/>
    <w:uiPriority w:val="99"/>
    <w:unhideWhenUsed/>
    <w:rPr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rFonts w:ascii="Calibri" w:hAnsi="Calibri"/>
      <w:sz w:val="24"/>
      <w:szCs w:val="24"/>
      <w:lang w:eastAsia="ja-JP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qFormat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qFormat/>
    <w:rPr>
      <w:rFonts w:ascii="Calibri" w:hAnsi="Calibri"/>
      <w:sz w:val="24"/>
      <w:szCs w:val="24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hAnsi="Calibri"/>
      <w:b/>
      <w:bCs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fr-FR"/>
    </w:rPr>
  </w:style>
  <w:style w:type="paragraph" w:styleId="Rvision">
    <w:name w:val="Revision"/>
    <w:hidden/>
    <w:uiPriority w:val="99"/>
    <w:semiHidden/>
    <w:rPr>
      <w:rFonts w:ascii="Calibri" w:hAnsi="Calibri"/>
      <w:sz w:val="22"/>
      <w:szCs w:val="24"/>
      <w:lang w:eastAsia="ja-JP"/>
    </w:rPr>
  </w:style>
  <w:style w:type="paragraph" w:customStyle="1" w:styleId="Default">
    <w:name w:val="Default"/>
    <w:rPr>
      <w:rFonts w:ascii="Georgia" w:eastAsiaTheme="minorHAnsi" w:hAnsi="Georgia" w:cs="Georgia"/>
      <w:color w:val="000000"/>
      <w:sz w:val="24"/>
      <w:szCs w:val="24"/>
      <w:lang w:eastAsia="en-US"/>
    </w:rPr>
  </w:style>
  <w:style w:type="numbering" w:customStyle="1" w:styleId="Style3import">
    <w:name w:val="Style 3 importé"/>
    <w:pPr>
      <w:numPr>
        <w:numId w:val="1"/>
      </w:numPr>
    </w:p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ja-JP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ja-JP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ja-JP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Normal"/>
    <w:pPr>
      <w:jc w:val="left"/>
    </w:pPr>
    <w:rPr>
      <w:rFonts w:ascii="Lucida Grande" w:hAnsi="Lucida Grande" w:cs="Lucida Grande"/>
      <w:color w:val="000000"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TM1">
    <w:name w:val="toc 1"/>
    <w:basedOn w:val="Normal"/>
    <w:next w:val="Normal"/>
    <w:uiPriority w:val="39"/>
    <w:unhideWhenUsed/>
    <w:pPr>
      <w:tabs>
        <w:tab w:val="left" w:pos="440"/>
        <w:tab w:val="right" w:pos="9054"/>
      </w:tabs>
      <w:spacing w:before="120"/>
    </w:pPr>
    <w:rPr>
      <w:rFonts w:ascii="Open Sans" w:hAnsi="Open Sans" w:cs="Open Sans"/>
      <w:bCs/>
      <w:szCs w:val="22"/>
    </w:rPr>
  </w:style>
  <w:style w:type="paragraph" w:styleId="TM2">
    <w:name w:val="toc 2"/>
    <w:basedOn w:val="Normal"/>
    <w:next w:val="Normal"/>
    <w:uiPriority w:val="39"/>
    <w:unhideWhenUsed/>
    <w:pPr>
      <w:ind w:left="220"/>
      <w:jc w:val="left"/>
    </w:pPr>
    <w:rPr>
      <w:rFonts w:asciiTheme="minorHAnsi" w:hAnsiTheme="minorHAnsi"/>
      <w:i/>
      <w:iCs/>
      <w:szCs w:val="22"/>
    </w:rPr>
  </w:style>
  <w:style w:type="paragraph" w:styleId="TM3">
    <w:name w:val="toc 3"/>
    <w:basedOn w:val="Normal"/>
    <w:next w:val="Normal"/>
    <w:uiPriority w:val="39"/>
    <w:unhideWhenUsed/>
    <w:pPr>
      <w:tabs>
        <w:tab w:val="right" w:pos="9054"/>
      </w:tabs>
      <w:ind w:left="440"/>
      <w:jc w:val="left"/>
    </w:pPr>
    <w:rPr>
      <w:rFonts w:asciiTheme="minorHAnsi" w:hAnsiTheme="minorHAnsi"/>
      <w:szCs w:val="22"/>
    </w:rPr>
  </w:style>
  <w:style w:type="paragraph" w:styleId="TM4">
    <w:name w:val="toc 4"/>
    <w:basedOn w:val="Normal"/>
    <w:next w:val="Normal"/>
    <w:uiPriority w:val="39"/>
    <w:unhideWhenUsed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uiPriority w:val="39"/>
    <w:unhideWhenUsed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uiPriority w:val="39"/>
    <w:unhideWhenUsed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uiPriority w:val="39"/>
    <w:unhideWhenUsed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uiPriority w:val="39"/>
    <w:unhideWhenUsed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uiPriority w:val="39"/>
    <w:unhideWhenUsed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00" w:after="160"/>
      <w:ind w:left="864" w:right="864"/>
    </w:pPr>
    <w:rPr>
      <w:i/>
      <w:iCs/>
      <w:color w:val="0070C0"/>
    </w:rPr>
  </w:style>
  <w:style w:type="character" w:customStyle="1" w:styleId="CitationCar">
    <w:name w:val="Citation Car"/>
    <w:basedOn w:val="Policepardfaut"/>
    <w:link w:val="Citation"/>
    <w:uiPriority w:val="29"/>
    <w:rPr>
      <w:rFonts w:ascii="Calibri" w:hAnsi="Calibri"/>
      <w:i/>
      <w:iCs/>
      <w:color w:val="0070C0"/>
      <w:sz w:val="22"/>
      <w:szCs w:val="24"/>
      <w:lang w:eastAsia="ja-JP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Sansinterligne">
    <w:name w:val="No Spacing"/>
    <w:uiPriority w:val="1"/>
    <w:qFormat/>
    <w:pPr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alinea">
    <w:name w:val="alinea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styleId="TableauGrille5Fonc-Accentuation1">
    <w:name w:val="Grid Table 5 Dark Accent 1"/>
    <w:basedOn w:val="Tableau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Liste3-Accentuation6">
    <w:name w:val="List Table 3 Accent 6"/>
    <w:basedOn w:val="TableauNormal"/>
    <w:uiPriority w:val="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F79646" w:themeColor="accent6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F79646" w:themeColor="accent6"/>
          <w:right w:val="none" w:sz="4" w:space="0" w:color="000000"/>
        </w:tcBorders>
      </w:tcPr>
    </w:tblStylePr>
  </w:style>
  <w:style w:type="table" w:styleId="TableauListe3-Accentuation2">
    <w:name w:val="List Table 3 Accent 2"/>
    <w:basedOn w:val="TableauNormal"/>
    <w:uiPriority w:val="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one" w:sz="4" w:space="0" w:color="000000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C0504D" w:themeColor="accent2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C0504D" w:themeColor="accent2"/>
          <w:right w:val="none" w:sz="4" w:space="0" w:color="000000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Calendrier2">
    <w:name w:val="Calendrier 2"/>
    <w:basedOn w:val="TableauNormal"/>
    <w:uiPriority w:val="99"/>
    <w:qFormat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ableauListe2-Accentuation6">
    <w:name w:val="List Table 2 Accent 6"/>
    <w:basedOn w:val="TableauNormal"/>
    <w:uiPriority w:val="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Liste1">
    <w:name w:val="Liste1"/>
    <w:basedOn w:val="Paragraphedeliste"/>
    <w:link w:val="Liste1Car"/>
    <w:qFormat/>
    <w:pPr>
      <w:numPr>
        <w:numId w:val="0"/>
      </w:numPr>
      <w:spacing w:before="60"/>
      <w:ind w:left="114" w:hanging="142"/>
      <w:contextualSpacing w:val="0"/>
      <w:jc w:val="left"/>
    </w:pPr>
    <w:rPr>
      <w:i/>
      <w:sz w:val="14"/>
      <w:szCs w:val="14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Theme="majorHAnsi" w:hAnsiTheme="majorHAnsi"/>
      <w:sz w:val="22"/>
      <w:szCs w:val="24"/>
    </w:rPr>
  </w:style>
  <w:style w:type="character" w:customStyle="1" w:styleId="Liste1Car">
    <w:name w:val="Liste1 Car"/>
    <w:basedOn w:val="ParagraphedelisteCar"/>
    <w:link w:val="Liste1"/>
    <w:rPr>
      <w:rFonts w:asciiTheme="majorHAnsi" w:hAnsiTheme="majorHAnsi"/>
      <w:i/>
      <w:sz w:val="14"/>
      <w:szCs w:val="14"/>
    </w:rPr>
  </w:style>
  <w:style w:type="paragraph" w:customStyle="1" w:styleId="Liste2">
    <w:name w:val="Liste2"/>
    <w:basedOn w:val="Paragraphedeliste"/>
    <w:link w:val="Liste2Car"/>
    <w:qFormat/>
    <w:pPr>
      <w:numPr>
        <w:numId w:val="0"/>
      </w:numPr>
      <w:ind w:left="341" w:hanging="218"/>
      <w:jc w:val="left"/>
    </w:pPr>
    <w:rPr>
      <w:rFonts w:ascii="Open Sans" w:hAnsi="Open Sans" w:cs="Open Sans"/>
      <w:sz w:val="14"/>
      <w:szCs w:val="18"/>
    </w:rPr>
  </w:style>
  <w:style w:type="character" w:customStyle="1" w:styleId="Liste2Car">
    <w:name w:val="Liste2 Car"/>
    <w:basedOn w:val="ParagraphedelisteCar"/>
    <w:link w:val="Liste2"/>
    <w:rPr>
      <w:rFonts w:ascii="Open Sans" w:hAnsi="Open Sans" w:cs="Open Sans"/>
      <w:sz w:val="14"/>
      <w:szCs w:val="18"/>
    </w:rPr>
  </w:style>
  <w:style w:type="paragraph" w:customStyle="1" w:styleId="Texte">
    <w:name w:val="Texte"/>
    <w:basedOn w:val="Normal"/>
    <w:link w:val="TexteCar"/>
    <w:qFormat/>
    <w:pPr>
      <w:spacing w:after="120"/>
    </w:pPr>
    <w:rPr>
      <w:rFonts w:ascii="Open Sans" w:hAnsi="Open Sans" w:cs="Open Sans"/>
    </w:rPr>
  </w:style>
  <w:style w:type="paragraph" w:customStyle="1" w:styleId="Liste-projet">
    <w:name w:val="Liste - projet"/>
    <w:basedOn w:val="Texte"/>
    <w:link w:val="Liste-projetCar"/>
    <w:qFormat/>
    <w:pPr>
      <w:numPr>
        <w:numId w:val="4"/>
      </w:numPr>
      <w:contextualSpacing/>
    </w:pPr>
  </w:style>
  <w:style w:type="character" w:customStyle="1" w:styleId="TexteCar">
    <w:name w:val="Texte Car"/>
    <w:basedOn w:val="Policepardfaut"/>
    <w:link w:val="Texte"/>
    <w:rPr>
      <w:rFonts w:ascii="Open Sans" w:hAnsi="Open Sans" w:cs="Open Sans"/>
      <w:sz w:val="22"/>
      <w:szCs w:val="24"/>
      <w:lang w:eastAsia="ja-JP"/>
    </w:rPr>
  </w:style>
  <w:style w:type="character" w:customStyle="1" w:styleId="Liste-projetCar">
    <w:name w:val="Liste - projet Car"/>
    <w:basedOn w:val="TexteCar"/>
    <w:link w:val="Liste-projet"/>
    <w:rPr>
      <w:rFonts w:ascii="Open Sans" w:hAnsi="Open Sans" w:cs="Open Sans"/>
      <w:sz w:val="22"/>
      <w:szCs w:val="24"/>
      <w:lang w:eastAsia="ja-JP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numPr>
        <w:numId w:val="0"/>
      </w:numPr>
      <w:spacing w:before="240" w:after="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md-plain">
    <w:name w:val="md-plain"/>
    <w:basedOn w:val="Policepardfaut"/>
  </w:style>
  <w:style w:type="character" w:customStyle="1" w:styleId="object">
    <w:name w:val="object"/>
    <w:basedOn w:val="Policepardfaut"/>
  </w:style>
  <w:style w:type="character" w:customStyle="1" w:styleId="markedcontent">
    <w:name w:val="markedcontent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sid w:val="00BF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andidatures.centralesupelec.fr/campaign/68df82dcfba8533acc580b46?lang=fr" TargetMode="Externa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yperlink" Target="https://docs.google.com/document/d/1p6eVEe1TgbIQbZ9jktNT4x9B6xcBW8xn/edit?usp=sharing&amp;ouid=111121002569254312940&amp;rtpof=true&amp;sd=true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123FE2F6-54ED-234A-B9F4-FF6ED568883B}"/>
      </w:docPartPr>
      <w:docPartBody>
        <w:p w:rsidR="00A42646" w:rsidRDefault="005E4EC4">
          <w:r>
            <w:t>Your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9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646"/>
    <w:rsid w:val="0032491D"/>
    <w:rsid w:val="0034452B"/>
    <w:rsid w:val="004748A5"/>
    <w:rsid w:val="005E4EC4"/>
    <w:rsid w:val="0085355D"/>
    <w:rsid w:val="00A42646"/>
    <w:rsid w:val="00B7217C"/>
    <w:rsid w:val="00DD71EF"/>
    <w:rsid w:val="00FE62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>XX-X-XX</CompanyAddress>
  <CompanyPhone/>
  <CompanyFax/>
  <CompanyEmail/>
</CoverPageProperties>
</file>

<file path=customXml/item1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02F5572A7464CB9FA96F3667F8A7B" ma:contentTypeVersion="14" ma:contentTypeDescription="Crée un document." ma:contentTypeScope="" ma:versionID="ea4d197d6ba9a8dfc74679f2c52fcaab">
  <xsd:schema xmlns:xsd="http://www.w3.org/2001/XMLSchema" xmlns:xs="http://www.w3.org/2001/XMLSchema" xmlns:p="http://schemas.microsoft.com/office/2006/metadata/properties" xmlns:ns2="fc455f0a-6b5a-4401-86ed-b97296dc509d" xmlns:ns3="385b738e-5c8c-4d13-a993-36256ed7bb36" targetNamespace="http://schemas.microsoft.com/office/2006/metadata/properties" ma:root="true" ma:fieldsID="37d48dc89f321457f1c961c0337271e3" ns2:_="" ns3:_="">
    <xsd:import namespace="fc455f0a-6b5a-4401-86ed-b97296dc509d"/>
    <xsd:import namespace="385b738e-5c8c-4d13-a993-36256ed7b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55f0a-6b5a-4401-86ed-b97296dc5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74adcb9-9639-454f-bd53-a051c6bc3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b738e-5c8c-4d13-a993-36256ed7b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55f0a-6b5a-4401-86ed-b97296dc50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10.xml><?xml version="1.0" encoding="utf-8"?>
<ds:datastoreItem xmlns:ds="http://schemas.openxmlformats.org/officeDocument/2006/customXml" ds:itemID="{3CA82E3D-CDF3-4165-8AE8-90051DD81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55f0a-6b5a-4401-86ed-b97296dc509d"/>
    <ds:schemaRef ds:uri="385b738e-5c8c-4d13-a993-36256ed7b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1.xml><?xml version="1.0" encoding="utf-8"?>
<ds:datastoreItem xmlns:ds="http://schemas.openxmlformats.org/officeDocument/2006/customXml" ds:itemID="{187B9ADE-0CF4-4204-BD31-7F71560CB64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2B97D65-BBA0-4352-8979-1A01D7FF513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588610B-49B7-4FC1-937D-1A7EC52DF03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EA22161-1366-42B6-8A62-8288A33CC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8BC51-7F0B-4331-B5E2-9DBEDBC5A5C1}">
  <ds:schemaRefs>
    <ds:schemaRef ds:uri="http://schemas.microsoft.com/office/2006/metadata/properties"/>
    <ds:schemaRef ds:uri="http://schemas.microsoft.com/office/infopath/2007/PartnerControls"/>
    <ds:schemaRef ds:uri="fc455f0a-6b5a-4401-86ed-b97296dc509d"/>
  </ds:schemaRefs>
</ds:datastoreItem>
</file>

<file path=customXml/itemProps3.xml><?xml version="1.0" encoding="utf-8"?>
<ds:datastoreItem xmlns:ds="http://schemas.openxmlformats.org/officeDocument/2006/customXml" ds:itemID="{642FAEF4-365E-482F-A438-D080A2EEA5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3C4FF-D07E-4B54-88B2-9F444B8152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0E1FF8-4465-4DA8-AFB2-49D22CDDFD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7AC948D-B6FA-4D75-8D4A-E9040B5F66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AABA46-46EB-43EA-BE42-98AD28472EB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6199EB2-93C3-4920-BDC2-EA5C3270386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9BA730A-2D65-4361-A3AD-A4084A707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21644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Saclay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FESQUET Michel</dc:creator>
  <cp:keywords>X.X</cp:keywords>
  <cp:lastModifiedBy>N.AITOUFROUKH-MAMMAR</cp:lastModifiedBy>
  <cp:revision>3</cp:revision>
  <cp:lastPrinted>2023-12-01T09:18:00Z</cp:lastPrinted>
  <dcterms:created xsi:type="dcterms:W3CDTF">2025-11-19T10:18:00Z</dcterms:created>
  <dcterms:modified xsi:type="dcterms:W3CDTF">2025-11-21T12:27:00Z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st">
    <vt:lpwstr>test  de numéro</vt:lpwstr>
  </property>
  <property fmtid="{D5CDD505-2E9C-101B-9397-08002B2CF9AE}" pid="3" name="ContentTypeId">
    <vt:lpwstr>0x01010087702F5572A7464CB9FA96F3667F8A7B</vt:lpwstr>
  </property>
</Properties>
</file>