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67FD057" w14:textId="3585E5A2" w:rsidR="00010048" w:rsidRPr="007C011E" w:rsidRDefault="007D743E" w:rsidP="00010048">
      <w:pPr>
        <w:pStyle w:val="Titre"/>
        <w:spacing w:after="0" w:line="240" w:lineRule="auto"/>
        <w:jc w:val="center"/>
        <w:rPr>
          <w:rFonts w:asciiTheme="minorHAnsi" w:hAnsiTheme="minorHAnsi"/>
          <w:b/>
          <w:sz w:val="36"/>
          <w:szCs w:val="24"/>
        </w:rPr>
      </w:pPr>
      <w:bookmarkStart w:id="0" w:name="_Toc414036768"/>
      <w:r>
        <w:rPr>
          <w:rFonts w:asciiTheme="minorHAnsi" w:hAnsiTheme="minorHAnsi"/>
          <w:b/>
          <w:sz w:val="36"/>
          <w:szCs w:val="24"/>
        </w:rPr>
        <w:t>Rapport</w:t>
      </w:r>
      <w:r w:rsidR="00010048" w:rsidRPr="007C011E">
        <w:rPr>
          <w:rFonts w:asciiTheme="minorHAnsi" w:hAnsiTheme="minorHAnsi"/>
          <w:b/>
          <w:sz w:val="36"/>
          <w:szCs w:val="24"/>
        </w:rPr>
        <w:t xml:space="preserve"> de la commission d’admission </w:t>
      </w:r>
    </w:p>
    <w:p w14:paraId="20687DF0" w14:textId="30C030A3" w:rsidR="00010048" w:rsidRDefault="00010048" w:rsidP="00010048">
      <w:pPr>
        <w:spacing w:before="200" w:after="0" w:line="240" w:lineRule="auto"/>
        <w:jc w:val="left"/>
        <w:rPr>
          <w:rFonts w:asciiTheme="minorHAnsi" w:hAnsiTheme="minorHAnsi"/>
          <w:smallCaps/>
          <w:color w:val="63003C"/>
          <w:sz w:val="24"/>
        </w:rPr>
      </w:pPr>
      <w:r w:rsidRPr="007C011E">
        <w:rPr>
          <w:rFonts w:asciiTheme="minorHAnsi" w:hAnsiTheme="minorHAnsi"/>
          <w:smallCaps/>
          <w:color w:val="63003C"/>
          <w:sz w:val="24"/>
        </w:rPr>
        <w:t>Applicable pour une admission de doctorant hors-concours</w:t>
      </w:r>
      <w:r>
        <w:rPr>
          <w:rFonts w:asciiTheme="minorHAnsi" w:hAnsiTheme="minorHAnsi"/>
          <w:smallCaps/>
          <w:color w:val="63003C"/>
          <w:sz w:val="24"/>
        </w:rPr>
        <w:t xml:space="preserve">. </w:t>
      </w:r>
      <w:r w:rsidRPr="00010048">
        <w:rPr>
          <w:rFonts w:asciiTheme="minorHAnsi" w:hAnsiTheme="minorHAnsi"/>
          <w:smallCaps/>
          <w:color w:val="63003C"/>
          <w:sz w:val="24"/>
        </w:rPr>
        <w:t>formulaire en vigueur à partir du 1er janvier 2023</w:t>
      </w:r>
      <w:r>
        <w:rPr>
          <w:rFonts w:asciiTheme="minorHAnsi" w:hAnsiTheme="minorHAnsi"/>
          <w:smallCaps/>
          <w:color w:val="63003C"/>
          <w:sz w:val="24"/>
        </w:rPr>
        <w:t>.</w:t>
      </w:r>
    </w:p>
    <w:p w14:paraId="7F56E76A" w14:textId="77777777" w:rsidR="00010048" w:rsidRDefault="00010048" w:rsidP="00010048">
      <w:pPr>
        <w:rPr>
          <w:u w:val="single"/>
        </w:rPr>
      </w:pPr>
    </w:p>
    <w:p w14:paraId="5C779873" w14:textId="58E199B4" w:rsidR="00010048" w:rsidRPr="00320710" w:rsidRDefault="00010048" w:rsidP="00010048">
      <w:pPr>
        <w:rPr>
          <w:sz w:val="20"/>
          <w:szCs w:val="22"/>
        </w:rPr>
      </w:pPr>
      <w:r w:rsidRPr="00320710">
        <w:rPr>
          <w:b/>
          <w:bCs/>
          <w:sz w:val="20"/>
          <w:szCs w:val="22"/>
          <w:u w:val="single"/>
        </w:rPr>
        <w:t>Obligation d’une audition par une commission</w:t>
      </w:r>
      <w:r w:rsidRPr="00320710">
        <w:rPr>
          <w:sz w:val="20"/>
          <w:szCs w:val="22"/>
        </w:rPr>
        <w:t xml:space="preserve"> (extrait de l’article 10-2-7 du règlement </w:t>
      </w:r>
      <w:r w:rsidR="00046740">
        <w:rPr>
          <w:sz w:val="20"/>
          <w:szCs w:val="22"/>
        </w:rPr>
        <w:t>du doctorat</w:t>
      </w:r>
      <w:r w:rsidRPr="00320710">
        <w:rPr>
          <w:sz w:val="20"/>
          <w:szCs w:val="22"/>
        </w:rPr>
        <w:t xml:space="preserve"> de l’Université Paris-Saclay, en vigue</w:t>
      </w:r>
      <w:r w:rsidR="00BF26B7">
        <w:rPr>
          <w:sz w:val="20"/>
          <w:szCs w:val="22"/>
        </w:rPr>
        <w:t>u</w:t>
      </w:r>
      <w:r w:rsidRPr="00320710">
        <w:rPr>
          <w:sz w:val="20"/>
          <w:szCs w:val="22"/>
        </w:rPr>
        <w:t>r à dater du 28 septembre 2022.)</w:t>
      </w:r>
    </w:p>
    <w:p w14:paraId="732064C4" w14:textId="77777777" w:rsidR="00010048" w:rsidRPr="00320710" w:rsidRDefault="00010048" w:rsidP="00010048">
      <w:pPr>
        <w:rPr>
          <w:sz w:val="20"/>
          <w:szCs w:val="20"/>
        </w:rPr>
      </w:pPr>
      <w:r w:rsidRPr="00320710">
        <w:rPr>
          <w:sz w:val="20"/>
          <w:szCs w:val="20"/>
        </w:rPr>
        <w:t>Les candidats et les candidates ne peuvent être admis en doctorat qu’après l’examen de leur candidature et une audition par une commission ou un Jury d’admission dont les membres sont désignés ou approuvés par l’école doctorale. […]</w:t>
      </w:r>
    </w:p>
    <w:p w14:paraId="2D5EF438" w14:textId="77777777" w:rsidR="00010048" w:rsidRPr="00320710" w:rsidRDefault="00010048" w:rsidP="00010048">
      <w:pPr>
        <w:rPr>
          <w:sz w:val="20"/>
          <w:szCs w:val="20"/>
          <w:u w:val="single"/>
        </w:rPr>
      </w:pPr>
      <w:r w:rsidRPr="00320710">
        <w:rPr>
          <w:b/>
          <w:bCs/>
          <w:sz w:val="20"/>
          <w:szCs w:val="20"/>
          <w:u w:val="single"/>
        </w:rPr>
        <w:t>Composition de la commission d’audition</w:t>
      </w:r>
      <w:r w:rsidRPr="00320710">
        <w:rPr>
          <w:sz w:val="20"/>
          <w:szCs w:val="20"/>
        </w:rPr>
        <w:t xml:space="preserve"> (extrait de l’article III.3.3 du règlement intérieur de l’ED STIC, en vigueur à dater du 1er janvier 2023)</w:t>
      </w:r>
    </w:p>
    <w:p w14:paraId="2ECBDE37" w14:textId="05E59B54" w:rsidR="00010048" w:rsidRPr="00320710" w:rsidRDefault="00010048" w:rsidP="00010048">
      <w:pPr>
        <w:rPr>
          <w:sz w:val="20"/>
          <w:szCs w:val="20"/>
        </w:rPr>
      </w:pPr>
      <w:r w:rsidRPr="00320710">
        <w:rPr>
          <w:sz w:val="20"/>
          <w:szCs w:val="20"/>
        </w:rPr>
        <w:t xml:space="preserve">Dans le cadre d’une candidature hors concours, conformément à l’article 10-2-7 du </w:t>
      </w:r>
      <w:r w:rsidR="00B5053A">
        <w:rPr>
          <w:sz w:val="20"/>
          <w:szCs w:val="20"/>
        </w:rPr>
        <w:t>r</w:t>
      </w:r>
      <w:r w:rsidRPr="00320710">
        <w:rPr>
          <w:sz w:val="20"/>
          <w:szCs w:val="20"/>
        </w:rPr>
        <w:t xml:space="preserve">èglement du doctorat de l’Université Paris-Saclay , l’audition est réalisée par une commission d’admission </w:t>
      </w:r>
      <w:r w:rsidRPr="00320710">
        <w:rPr>
          <w:b/>
          <w:bCs/>
          <w:sz w:val="20"/>
          <w:szCs w:val="20"/>
        </w:rPr>
        <w:t>qui comprend au minimum deux membres extérieurs à l’équipe d’encadrement, dont au moins un membre est habilité à diriger des recherches</w:t>
      </w:r>
      <w:r w:rsidRPr="00320710">
        <w:rPr>
          <w:sz w:val="20"/>
          <w:szCs w:val="20"/>
        </w:rPr>
        <w:t xml:space="preserve">, et éventuellement un ou plusieurs membres de l’équipe d’encadrement. Dans cette commission, </w:t>
      </w:r>
      <w:r w:rsidRPr="00320710">
        <w:rPr>
          <w:b/>
          <w:bCs/>
          <w:sz w:val="20"/>
          <w:szCs w:val="20"/>
        </w:rPr>
        <w:t>le nombre de membres extérieurs à l’équipe d’encadrement doit être supérieur ou égal au nombre de membres de l’équipe d’encadrement</w:t>
      </w:r>
      <w:r w:rsidRPr="00320710">
        <w:rPr>
          <w:sz w:val="20"/>
          <w:szCs w:val="20"/>
        </w:rPr>
        <w:t xml:space="preserve">. Un formulaire est à remplir et à signer par la commission d'admission, sur la base duquel le directeur ou la directrice de pôle se prononce sur l'inscription en thèse du candidat ou de la candidate. </w:t>
      </w:r>
    </w:p>
    <w:p w14:paraId="5E189D99" w14:textId="77777777" w:rsidR="00010048" w:rsidRPr="00320710" w:rsidRDefault="00010048" w:rsidP="00010048">
      <w:pPr>
        <w:rPr>
          <w:sz w:val="20"/>
          <w:szCs w:val="20"/>
        </w:rPr>
      </w:pPr>
      <w:r w:rsidRPr="00320710">
        <w:rPr>
          <w:sz w:val="20"/>
          <w:szCs w:val="20"/>
        </w:rPr>
        <w:t xml:space="preserve">Certains établissements ont une procédure interne de sélection des candidatures, compatible avec les règles ci-dessus et donnant lieu à un rapport. Un accord peut être convenu entre ces établissements et l'ED STIC pour que ce rapport se substitue au formulaire de l'ED STIC.  </w:t>
      </w:r>
    </w:p>
    <w:p w14:paraId="7ACDC3C5" w14:textId="248104EE" w:rsidR="00010048" w:rsidRPr="00320710" w:rsidRDefault="00010048" w:rsidP="00010048">
      <w:pPr>
        <w:rPr>
          <w:b/>
          <w:bCs/>
          <w:sz w:val="20"/>
          <w:szCs w:val="22"/>
          <w:u w:val="single"/>
        </w:rPr>
      </w:pPr>
      <w:r w:rsidRPr="00320710">
        <w:rPr>
          <w:b/>
          <w:bCs/>
          <w:sz w:val="20"/>
          <w:szCs w:val="22"/>
          <w:u w:val="single"/>
        </w:rPr>
        <w:t xml:space="preserve">Déroulement de l’audition à l’école doctorale STIC. </w:t>
      </w:r>
    </w:p>
    <w:p w14:paraId="22F97D02" w14:textId="6C34DC9F" w:rsidR="00320710" w:rsidRPr="00320710" w:rsidRDefault="00320710" w:rsidP="00010048">
      <w:pPr>
        <w:rPr>
          <w:sz w:val="20"/>
          <w:szCs w:val="20"/>
        </w:rPr>
      </w:pPr>
      <w:r w:rsidRPr="00320710">
        <w:rPr>
          <w:sz w:val="20"/>
          <w:szCs w:val="20"/>
        </w:rPr>
        <w:t xml:space="preserve">C'est le directeur </w:t>
      </w:r>
      <w:r>
        <w:rPr>
          <w:sz w:val="20"/>
          <w:szCs w:val="20"/>
        </w:rPr>
        <w:t xml:space="preserve">ou la directrice </w:t>
      </w:r>
      <w:r w:rsidRPr="00320710">
        <w:rPr>
          <w:sz w:val="20"/>
          <w:szCs w:val="20"/>
        </w:rPr>
        <w:t xml:space="preserve">de thèse qui doit prendre l'initiative de la formation de la commission d'admission. Sa composition n’a pas à être validée </w:t>
      </w:r>
      <w:r w:rsidRPr="00927EAF">
        <w:rPr>
          <w:i/>
          <w:iCs/>
          <w:sz w:val="20"/>
          <w:szCs w:val="20"/>
        </w:rPr>
        <w:t>a priori</w:t>
      </w:r>
      <w:r w:rsidRPr="00320710">
        <w:rPr>
          <w:sz w:val="20"/>
          <w:szCs w:val="20"/>
        </w:rPr>
        <w:t xml:space="preserve"> par l’ED STIC</w:t>
      </w:r>
      <w:r w:rsidR="00927EAF">
        <w:rPr>
          <w:sz w:val="20"/>
          <w:szCs w:val="20"/>
        </w:rPr>
        <w:t xml:space="preserve"> (</w:t>
      </w:r>
      <w:r w:rsidRPr="00320710">
        <w:rPr>
          <w:sz w:val="20"/>
          <w:szCs w:val="20"/>
        </w:rPr>
        <w:t xml:space="preserve">mais elle sera </w:t>
      </w:r>
      <w:r w:rsidR="00927EAF">
        <w:rPr>
          <w:sz w:val="20"/>
          <w:szCs w:val="20"/>
        </w:rPr>
        <w:t>contrôl</w:t>
      </w:r>
      <w:r w:rsidRPr="00320710">
        <w:rPr>
          <w:sz w:val="20"/>
          <w:szCs w:val="20"/>
        </w:rPr>
        <w:t>ée après réception du rapport de la commiss</w:t>
      </w:r>
      <w:r>
        <w:rPr>
          <w:sz w:val="20"/>
          <w:szCs w:val="20"/>
        </w:rPr>
        <w:t>i</w:t>
      </w:r>
      <w:r w:rsidRPr="00320710">
        <w:rPr>
          <w:sz w:val="20"/>
          <w:szCs w:val="20"/>
        </w:rPr>
        <w:t>on</w:t>
      </w:r>
      <w:r w:rsidR="00927EAF">
        <w:rPr>
          <w:sz w:val="20"/>
          <w:szCs w:val="20"/>
        </w:rPr>
        <w:t>)</w:t>
      </w:r>
      <w:r w:rsidRPr="00320710">
        <w:rPr>
          <w:sz w:val="20"/>
          <w:szCs w:val="20"/>
        </w:rPr>
        <w:t>. L</w:t>
      </w:r>
      <w:r w:rsidR="009D5E63">
        <w:rPr>
          <w:sz w:val="20"/>
          <w:szCs w:val="20"/>
        </w:rPr>
        <w:t>a</w:t>
      </w:r>
      <w:r w:rsidRPr="00320710">
        <w:rPr>
          <w:sz w:val="20"/>
          <w:szCs w:val="20"/>
        </w:rPr>
        <w:t xml:space="preserve"> </w:t>
      </w:r>
      <w:r w:rsidR="009D5E63">
        <w:rPr>
          <w:sz w:val="20"/>
          <w:szCs w:val="20"/>
        </w:rPr>
        <w:t>composition</w:t>
      </w:r>
      <w:r w:rsidRPr="00320710">
        <w:rPr>
          <w:sz w:val="20"/>
          <w:szCs w:val="20"/>
        </w:rPr>
        <w:t xml:space="preserve"> de la commission doit bien sûr respecter les critères ci-dessus</w:t>
      </w:r>
      <w:r w:rsidR="009D5E63">
        <w:rPr>
          <w:sz w:val="20"/>
          <w:szCs w:val="20"/>
        </w:rPr>
        <w:t>,</w:t>
      </w:r>
      <w:r w:rsidRPr="00320710">
        <w:rPr>
          <w:sz w:val="20"/>
          <w:szCs w:val="20"/>
        </w:rPr>
        <w:t xml:space="preserve"> et </w:t>
      </w:r>
      <w:r w:rsidR="009D5E63">
        <w:rPr>
          <w:sz w:val="20"/>
          <w:szCs w:val="20"/>
        </w:rPr>
        <w:t xml:space="preserve">ses membres doivent </w:t>
      </w:r>
      <w:r w:rsidRPr="00320710">
        <w:rPr>
          <w:sz w:val="20"/>
          <w:szCs w:val="20"/>
        </w:rPr>
        <w:t>être en situation de se prononcer sur les candidatures avec l’indépendance et la liberté de jugement nécessaires.</w:t>
      </w:r>
    </w:p>
    <w:p w14:paraId="42DC4996" w14:textId="7E8A8411" w:rsidR="00010048" w:rsidRPr="00320710" w:rsidRDefault="00010048" w:rsidP="00010048">
      <w:pPr>
        <w:rPr>
          <w:sz w:val="20"/>
          <w:szCs w:val="20"/>
        </w:rPr>
      </w:pPr>
      <w:r w:rsidRPr="00320710">
        <w:rPr>
          <w:sz w:val="20"/>
          <w:szCs w:val="20"/>
        </w:rPr>
        <w:t xml:space="preserve">Les modalités précises de l’audition sont à la discrétion des membres de la commission d’admission. Cependant le/la candidat(e) doit présenter formellement, durant au moins dix minutes, sa formation, son expérience de recherche, l’adéquation de celles-ci avec le sujet de thèse, et sa motivation. Cette présentation doit être suivie d’une discussion entre le/la candidat(e) et les membres de la commission, dans le but d’évaluer ses connaissances scientifiques et plus généralement sa capacité à effectuer un travail de thèse. </w:t>
      </w:r>
    </w:p>
    <w:p w14:paraId="17FFE46C" w14:textId="2CC65004" w:rsidR="00010048" w:rsidRPr="00320710" w:rsidRDefault="00010048" w:rsidP="00010048">
      <w:pPr>
        <w:pStyle w:val="Default"/>
        <w:rPr>
          <w:b/>
          <w:bCs/>
          <w:sz w:val="22"/>
          <w:szCs w:val="22"/>
        </w:rPr>
      </w:pPr>
    </w:p>
    <w:p w14:paraId="6E40D51D" w14:textId="05B38C0F" w:rsidR="006E27DF" w:rsidRPr="007C011E" w:rsidRDefault="007D743E" w:rsidP="00EB5285">
      <w:pPr>
        <w:pStyle w:val="Titre"/>
        <w:spacing w:after="0" w:line="240" w:lineRule="auto"/>
        <w:jc w:val="center"/>
        <w:rPr>
          <w:rFonts w:asciiTheme="minorHAnsi" w:hAnsiTheme="minorHAnsi"/>
          <w:b/>
          <w:sz w:val="36"/>
          <w:szCs w:val="24"/>
        </w:rPr>
      </w:pPr>
      <w:r>
        <w:rPr>
          <w:rFonts w:asciiTheme="minorHAnsi" w:hAnsiTheme="minorHAnsi"/>
          <w:b/>
          <w:sz w:val="36"/>
          <w:szCs w:val="24"/>
        </w:rPr>
        <w:lastRenderedPageBreak/>
        <w:t>Rapport</w:t>
      </w:r>
      <w:r w:rsidR="0046524C" w:rsidRPr="007C011E">
        <w:rPr>
          <w:rFonts w:asciiTheme="minorHAnsi" w:hAnsiTheme="minorHAnsi"/>
          <w:b/>
          <w:sz w:val="36"/>
          <w:szCs w:val="24"/>
        </w:rPr>
        <w:t xml:space="preserve"> de la commission </w:t>
      </w:r>
      <w:r w:rsidR="001827CC" w:rsidRPr="007C011E">
        <w:rPr>
          <w:rFonts w:asciiTheme="minorHAnsi" w:hAnsiTheme="minorHAnsi"/>
          <w:b/>
          <w:sz w:val="36"/>
          <w:szCs w:val="24"/>
        </w:rPr>
        <w:t xml:space="preserve">d’admission </w:t>
      </w:r>
      <w:bookmarkEnd w:id="0"/>
    </w:p>
    <w:p w14:paraId="5D7A5FFD" w14:textId="77777777" w:rsidR="00453BFF" w:rsidRDefault="00453BFF" w:rsidP="00453BFF">
      <w:pPr>
        <w:spacing w:before="200" w:after="0" w:line="240" w:lineRule="auto"/>
        <w:jc w:val="left"/>
        <w:rPr>
          <w:rFonts w:asciiTheme="minorHAnsi" w:hAnsiTheme="minorHAnsi"/>
          <w:smallCaps/>
          <w:color w:val="63003C"/>
          <w:sz w:val="24"/>
        </w:rPr>
      </w:pPr>
      <w:bookmarkStart w:id="1" w:name="_Toc414036770"/>
      <w:bookmarkStart w:id="2" w:name="_Toc414036769"/>
      <w:r w:rsidRPr="007C011E">
        <w:rPr>
          <w:rFonts w:asciiTheme="minorHAnsi" w:hAnsiTheme="minorHAnsi"/>
          <w:smallCaps/>
          <w:color w:val="63003C"/>
          <w:sz w:val="24"/>
        </w:rPr>
        <w:t>Applicable pour une admission de doctorant hors-concours</w:t>
      </w:r>
      <w:r>
        <w:rPr>
          <w:rFonts w:asciiTheme="minorHAnsi" w:hAnsiTheme="minorHAnsi"/>
          <w:smallCaps/>
          <w:color w:val="63003C"/>
          <w:sz w:val="24"/>
        </w:rPr>
        <w:t xml:space="preserve">. </w:t>
      </w:r>
      <w:r w:rsidRPr="00010048">
        <w:rPr>
          <w:rFonts w:asciiTheme="minorHAnsi" w:hAnsiTheme="minorHAnsi"/>
          <w:smallCaps/>
          <w:color w:val="63003C"/>
          <w:sz w:val="24"/>
        </w:rPr>
        <w:t>formulaire en vigueur à partir du 1er janvier 2023</w:t>
      </w:r>
      <w:r>
        <w:rPr>
          <w:rFonts w:asciiTheme="minorHAnsi" w:hAnsiTheme="minorHAnsi"/>
          <w:smallCaps/>
          <w:color w:val="63003C"/>
          <w:sz w:val="24"/>
        </w:rPr>
        <w:t>.</w:t>
      </w:r>
    </w:p>
    <w:p w14:paraId="728557FF" w14:textId="46DCC07C" w:rsidR="007C011E" w:rsidRDefault="007C011E" w:rsidP="002A3283">
      <w:pPr>
        <w:spacing w:before="200" w:after="0"/>
        <w:ind w:left="0"/>
        <w:rPr>
          <w:rFonts w:asciiTheme="minorHAnsi" w:hAnsiTheme="minorHAnsi"/>
          <w:b/>
          <w:color w:val="00544E"/>
          <w:sz w:val="28"/>
        </w:rPr>
      </w:pPr>
      <w:r w:rsidRPr="007C011E">
        <w:rPr>
          <w:rFonts w:asciiTheme="minorHAnsi" w:hAnsiTheme="minorHAnsi"/>
          <w:b/>
          <w:color w:val="00544E"/>
          <w:sz w:val="28"/>
        </w:rPr>
        <w:t xml:space="preserve">Ecole doctorale : </w:t>
      </w:r>
      <w:r w:rsidR="00EE141D">
        <w:rPr>
          <w:rFonts w:asciiTheme="minorHAnsi" w:hAnsiTheme="minorHAnsi"/>
          <w:b/>
          <w:color w:val="00544E"/>
          <w:sz w:val="28"/>
        </w:rPr>
        <w:t>STIC</w:t>
      </w:r>
    </w:p>
    <w:p w14:paraId="1DD1273F" w14:textId="662E4298" w:rsidR="00EE141D" w:rsidRPr="00EE141D" w:rsidRDefault="00EE141D" w:rsidP="00EE141D">
      <w:pPr>
        <w:pStyle w:val="Titre1"/>
        <w:rPr>
          <w:rFonts w:asciiTheme="minorHAnsi" w:hAnsiTheme="minorHAnsi"/>
          <w:color w:val="63003C"/>
          <w:sz w:val="28"/>
          <w:szCs w:val="24"/>
        </w:rPr>
      </w:pPr>
      <w:r w:rsidRPr="00EE141D">
        <w:rPr>
          <w:rFonts w:asciiTheme="minorHAnsi" w:hAnsiTheme="minorHAnsi"/>
          <w:color w:val="63003C"/>
          <w:sz w:val="28"/>
          <w:szCs w:val="24"/>
        </w:rPr>
        <w:t xml:space="preserve">Pôle : </w:t>
      </w:r>
    </w:p>
    <w:p w14:paraId="62DDBE7F" w14:textId="50AF9872" w:rsidR="00EE141D" w:rsidRDefault="00EE141D" w:rsidP="002A3283">
      <w:pPr>
        <w:pStyle w:val="Titre1"/>
        <w:rPr>
          <w:rFonts w:asciiTheme="minorHAnsi" w:hAnsiTheme="minorHAnsi"/>
          <w:color w:val="63003C"/>
          <w:sz w:val="28"/>
          <w:szCs w:val="24"/>
        </w:rPr>
      </w:pPr>
      <w:r>
        <w:rPr>
          <w:rFonts w:asciiTheme="minorHAnsi" w:hAnsiTheme="minorHAnsi"/>
          <w:color w:val="63003C"/>
          <w:sz w:val="28"/>
          <w:szCs w:val="24"/>
        </w:rPr>
        <w:t>Date de l’audition :</w:t>
      </w:r>
    </w:p>
    <w:p w14:paraId="1DA693C2" w14:textId="7FE58542" w:rsidR="009B2390" w:rsidRPr="005456D4" w:rsidRDefault="009B2390" w:rsidP="005456D4">
      <w:pPr>
        <w:pStyle w:val="Titre1"/>
        <w:rPr>
          <w:rFonts w:asciiTheme="minorHAnsi" w:hAnsiTheme="minorHAnsi"/>
          <w:color w:val="63003C"/>
          <w:sz w:val="28"/>
          <w:szCs w:val="24"/>
        </w:rPr>
      </w:pPr>
      <w:r w:rsidRPr="007C011E">
        <w:rPr>
          <w:rFonts w:asciiTheme="minorHAnsi" w:hAnsiTheme="minorHAnsi"/>
          <w:color w:val="63003C"/>
          <w:sz w:val="28"/>
          <w:szCs w:val="24"/>
        </w:rPr>
        <w:t>Composition de la commission</w:t>
      </w:r>
      <w:bookmarkEnd w:id="1"/>
      <w:r w:rsidRPr="007C011E">
        <w:rPr>
          <w:rFonts w:asciiTheme="minorHAnsi" w:hAnsiTheme="minorHAnsi"/>
          <w:color w:val="63003C"/>
          <w:sz w:val="28"/>
          <w:szCs w:val="24"/>
        </w:rPr>
        <w:t xml:space="preserve"> </w:t>
      </w:r>
    </w:p>
    <w:tbl>
      <w:tblPr>
        <w:tblStyle w:val="Grilledutableau"/>
        <w:tblW w:w="9836" w:type="dxa"/>
        <w:tblInd w:w="-5" w:type="dxa"/>
        <w:tblBorders>
          <w:top w:val="single" w:sz="4" w:space="0" w:color="00544E"/>
          <w:left w:val="single" w:sz="4" w:space="0" w:color="00544E"/>
          <w:bottom w:val="single" w:sz="4" w:space="0" w:color="00544E"/>
          <w:right w:val="single" w:sz="4" w:space="0" w:color="00544E"/>
          <w:insideH w:val="single" w:sz="6" w:space="0" w:color="00544E"/>
          <w:insideV w:val="single" w:sz="6" w:space="0" w:color="00544E"/>
        </w:tblBorders>
        <w:tblLook w:val="04A0" w:firstRow="1" w:lastRow="0" w:firstColumn="1" w:lastColumn="0" w:noHBand="0" w:noVBand="1"/>
      </w:tblPr>
      <w:tblGrid>
        <w:gridCol w:w="3119"/>
        <w:gridCol w:w="3800"/>
        <w:gridCol w:w="1251"/>
        <w:gridCol w:w="1666"/>
      </w:tblGrid>
      <w:tr w:rsidR="00EE141D" w:rsidRPr="007C011E" w14:paraId="3C0D12B8" w14:textId="77777777" w:rsidTr="00EE141D">
        <w:trPr>
          <w:trHeight w:val="1219"/>
        </w:trPr>
        <w:tc>
          <w:tcPr>
            <w:tcW w:w="3119" w:type="dxa"/>
          </w:tcPr>
          <w:p w14:paraId="1A7F4515" w14:textId="614539A7" w:rsidR="00EE141D" w:rsidRPr="007C011E" w:rsidRDefault="00EE141D" w:rsidP="00EB5285">
            <w:pPr>
              <w:ind w:left="0"/>
              <w:jc w:val="left"/>
              <w:rPr>
                <w:rFonts w:asciiTheme="minorHAnsi" w:hAnsiTheme="minorHAnsi"/>
                <w:color w:val="63003C"/>
                <w:sz w:val="24"/>
              </w:rPr>
            </w:pPr>
            <w:r w:rsidRPr="007C011E">
              <w:rPr>
                <w:rFonts w:asciiTheme="minorHAnsi" w:hAnsiTheme="minorHAnsi"/>
                <w:color w:val="63003C"/>
                <w:sz w:val="24"/>
              </w:rPr>
              <w:t xml:space="preserve">Nom, </w:t>
            </w:r>
            <w:r>
              <w:rPr>
                <w:rFonts w:asciiTheme="minorHAnsi" w:hAnsiTheme="minorHAnsi"/>
                <w:color w:val="63003C"/>
                <w:sz w:val="24"/>
              </w:rPr>
              <w:t>P</w:t>
            </w:r>
            <w:r w:rsidRPr="007C011E">
              <w:rPr>
                <w:rFonts w:asciiTheme="minorHAnsi" w:hAnsiTheme="minorHAnsi"/>
                <w:color w:val="63003C"/>
                <w:sz w:val="24"/>
              </w:rPr>
              <w:t>rénom</w:t>
            </w:r>
          </w:p>
        </w:tc>
        <w:tc>
          <w:tcPr>
            <w:tcW w:w="3800" w:type="dxa"/>
          </w:tcPr>
          <w:p w14:paraId="1F89F4AC" w14:textId="43A1F2C0" w:rsidR="00EE141D" w:rsidRPr="007C011E" w:rsidRDefault="00EE141D" w:rsidP="00EB5285">
            <w:pPr>
              <w:ind w:left="0"/>
              <w:jc w:val="left"/>
              <w:rPr>
                <w:rFonts w:asciiTheme="minorHAnsi" w:hAnsiTheme="minorHAnsi"/>
                <w:color w:val="63003C"/>
                <w:sz w:val="24"/>
              </w:rPr>
            </w:pPr>
            <w:r w:rsidRPr="007C011E">
              <w:rPr>
                <w:rFonts w:asciiTheme="minorHAnsi" w:hAnsiTheme="minorHAnsi"/>
                <w:color w:val="63003C"/>
                <w:sz w:val="24"/>
              </w:rPr>
              <w:t>Titre et affiliation</w:t>
            </w:r>
          </w:p>
        </w:tc>
        <w:tc>
          <w:tcPr>
            <w:tcW w:w="1251" w:type="dxa"/>
          </w:tcPr>
          <w:p w14:paraId="79C326A4" w14:textId="62C9CEAB" w:rsidR="00EE141D" w:rsidRPr="007C011E" w:rsidRDefault="00EE141D" w:rsidP="00EB5285">
            <w:pPr>
              <w:ind w:left="0"/>
              <w:jc w:val="left"/>
              <w:rPr>
                <w:rFonts w:asciiTheme="minorHAnsi" w:hAnsiTheme="minorHAnsi"/>
                <w:color w:val="63003C"/>
                <w:sz w:val="24"/>
              </w:rPr>
            </w:pPr>
            <w:proofErr w:type="spellStart"/>
            <w:r>
              <w:rPr>
                <w:rFonts w:asciiTheme="minorHAnsi" w:hAnsiTheme="minorHAnsi"/>
                <w:color w:val="63003C"/>
                <w:sz w:val="24"/>
              </w:rPr>
              <w:t>HdR</w:t>
            </w:r>
            <w:proofErr w:type="spellEnd"/>
            <w:r>
              <w:rPr>
                <w:rFonts w:asciiTheme="minorHAnsi" w:hAnsiTheme="minorHAnsi"/>
                <w:color w:val="63003C"/>
                <w:sz w:val="24"/>
              </w:rPr>
              <w:t xml:space="preserve"> ou équivalent (O/N)</w:t>
            </w:r>
          </w:p>
        </w:tc>
        <w:tc>
          <w:tcPr>
            <w:tcW w:w="1666" w:type="dxa"/>
          </w:tcPr>
          <w:p w14:paraId="7DA56B9C" w14:textId="17E40B34" w:rsidR="00EE141D" w:rsidRPr="007C011E" w:rsidRDefault="00EE141D" w:rsidP="00EB5285">
            <w:pPr>
              <w:ind w:left="0"/>
              <w:jc w:val="left"/>
              <w:rPr>
                <w:rFonts w:asciiTheme="minorHAnsi" w:hAnsiTheme="minorHAnsi"/>
                <w:color w:val="63003C"/>
                <w:sz w:val="24"/>
              </w:rPr>
            </w:pPr>
            <w:r>
              <w:rPr>
                <w:rFonts w:asciiTheme="minorHAnsi" w:hAnsiTheme="minorHAnsi"/>
                <w:color w:val="63003C"/>
                <w:sz w:val="24"/>
              </w:rPr>
              <w:t>Directeur/</w:t>
            </w:r>
            <w:proofErr w:type="spellStart"/>
            <w:r>
              <w:rPr>
                <w:rFonts w:asciiTheme="minorHAnsi" w:hAnsiTheme="minorHAnsi"/>
                <w:color w:val="63003C"/>
                <w:sz w:val="24"/>
              </w:rPr>
              <w:t>trice</w:t>
            </w:r>
            <w:proofErr w:type="spellEnd"/>
            <w:r>
              <w:rPr>
                <w:rFonts w:asciiTheme="minorHAnsi" w:hAnsiTheme="minorHAnsi"/>
                <w:color w:val="63003C"/>
                <w:sz w:val="24"/>
              </w:rPr>
              <w:t xml:space="preserve"> ou encadrant de la thèse (O/N)</w:t>
            </w:r>
          </w:p>
        </w:tc>
      </w:tr>
      <w:tr w:rsidR="00EE141D" w:rsidRPr="007C011E" w14:paraId="34DB58E6" w14:textId="77777777" w:rsidTr="00EE141D">
        <w:trPr>
          <w:trHeight w:val="434"/>
        </w:trPr>
        <w:tc>
          <w:tcPr>
            <w:tcW w:w="3119" w:type="dxa"/>
          </w:tcPr>
          <w:p w14:paraId="5C93EAC5" w14:textId="77777777" w:rsidR="00EE141D" w:rsidRPr="007C011E" w:rsidRDefault="00EE141D" w:rsidP="00455B50">
            <w:pPr>
              <w:ind w:left="0"/>
              <w:rPr>
                <w:rFonts w:asciiTheme="minorHAnsi" w:hAnsiTheme="minorHAnsi"/>
                <w:sz w:val="24"/>
              </w:rPr>
            </w:pPr>
          </w:p>
        </w:tc>
        <w:tc>
          <w:tcPr>
            <w:tcW w:w="3800" w:type="dxa"/>
          </w:tcPr>
          <w:p w14:paraId="31A25DCF" w14:textId="77777777" w:rsidR="00EE141D" w:rsidRPr="007C011E" w:rsidRDefault="00EE141D" w:rsidP="00455B50">
            <w:pPr>
              <w:ind w:left="0"/>
              <w:rPr>
                <w:rFonts w:asciiTheme="minorHAnsi" w:hAnsiTheme="minorHAnsi"/>
                <w:sz w:val="24"/>
              </w:rPr>
            </w:pPr>
          </w:p>
        </w:tc>
        <w:tc>
          <w:tcPr>
            <w:tcW w:w="1251" w:type="dxa"/>
          </w:tcPr>
          <w:p w14:paraId="10E49EAF" w14:textId="77777777" w:rsidR="00EE141D" w:rsidRPr="007C011E" w:rsidRDefault="00EE141D" w:rsidP="00455B50">
            <w:pPr>
              <w:ind w:left="0"/>
              <w:rPr>
                <w:rFonts w:asciiTheme="minorHAnsi" w:hAnsiTheme="minorHAnsi"/>
                <w:sz w:val="24"/>
              </w:rPr>
            </w:pPr>
          </w:p>
        </w:tc>
        <w:tc>
          <w:tcPr>
            <w:tcW w:w="1666" w:type="dxa"/>
          </w:tcPr>
          <w:p w14:paraId="7B4E51A1" w14:textId="77777777" w:rsidR="00EE141D" w:rsidRPr="007C011E" w:rsidRDefault="00EE141D" w:rsidP="00455B50">
            <w:pPr>
              <w:ind w:left="0"/>
              <w:rPr>
                <w:rFonts w:asciiTheme="minorHAnsi" w:hAnsiTheme="minorHAnsi"/>
                <w:sz w:val="24"/>
              </w:rPr>
            </w:pPr>
          </w:p>
        </w:tc>
      </w:tr>
      <w:tr w:rsidR="00EE141D" w:rsidRPr="007C011E" w14:paraId="0B16B08A" w14:textId="77777777" w:rsidTr="00EE141D">
        <w:trPr>
          <w:trHeight w:val="434"/>
        </w:trPr>
        <w:tc>
          <w:tcPr>
            <w:tcW w:w="3119" w:type="dxa"/>
          </w:tcPr>
          <w:p w14:paraId="5DEE4AE4" w14:textId="77777777" w:rsidR="00EE141D" w:rsidRPr="007C011E" w:rsidRDefault="00EE141D" w:rsidP="00455B50">
            <w:pPr>
              <w:ind w:left="0"/>
              <w:rPr>
                <w:rFonts w:asciiTheme="minorHAnsi" w:hAnsiTheme="minorHAnsi"/>
                <w:sz w:val="24"/>
              </w:rPr>
            </w:pPr>
          </w:p>
        </w:tc>
        <w:tc>
          <w:tcPr>
            <w:tcW w:w="3800" w:type="dxa"/>
          </w:tcPr>
          <w:p w14:paraId="19BBF6C8" w14:textId="77777777" w:rsidR="00EE141D" w:rsidRPr="007C011E" w:rsidRDefault="00EE141D" w:rsidP="00455B50">
            <w:pPr>
              <w:ind w:left="0"/>
              <w:rPr>
                <w:rFonts w:asciiTheme="minorHAnsi" w:hAnsiTheme="minorHAnsi"/>
                <w:sz w:val="24"/>
              </w:rPr>
            </w:pPr>
          </w:p>
        </w:tc>
        <w:tc>
          <w:tcPr>
            <w:tcW w:w="1251" w:type="dxa"/>
          </w:tcPr>
          <w:p w14:paraId="306F69E6" w14:textId="77777777" w:rsidR="00EE141D" w:rsidRPr="007C011E" w:rsidRDefault="00EE141D" w:rsidP="00455B50">
            <w:pPr>
              <w:ind w:left="0"/>
              <w:rPr>
                <w:rFonts w:asciiTheme="minorHAnsi" w:hAnsiTheme="minorHAnsi"/>
                <w:sz w:val="24"/>
              </w:rPr>
            </w:pPr>
          </w:p>
        </w:tc>
        <w:tc>
          <w:tcPr>
            <w:tcW w:w="1666" w:type="dxa"/>
          </w:tcPr>
          <w:p w14:paraId="0D3E1F26" w14:textId="77777777" w:rsidR="00EE141D" w:rsidRPr="007C011E" w:rsidRDefault="00EE141D" w:rsidP="00455B50">
            <w:pPr>
              <w:ind w:left="0"/>
              <w:rPr>
                <w:rFonts w:asciiTheme="minorHAnsi" w:hAnsiTheme="minorHAnsi"/>
                <w:sz w:val="24"/>
              </w:rPr>
            </w:pPr>
          </w:p>
        </w:tc>
      </w:tr>
      <w:tr w:rsidR="00EE141D" w:rsidRPr="007C011E" w14:paraId="060858B1" w14:textId="77777777" w:rsidTr="00EE141D">
        <w:trPr>
          <w:trHeight w:val="434"/>
        </w:trPr>
        <w:tc>
          <w:tcPr>
            <w:tcW w:w="3119" w:type="dxa"/>
          </w:tcPr>
          <w:p w14:paraId="007F4DA4" w14:textId="77777777" w:rsidR="00EE141D" w:rsidRPr="007C011E" w:rsidRDefault="00EE141D" w:rsidP="00455B50">
            <w:pPr>
              <w:ind w:left="0"/>
              <w:rPr>
                <w:rFonts w:asciiTheme="minorHAnsi" w:hAnsiTheme="minorHAnsi"/>
                <w:sz w:val="24"/>
              </w:rPr>
            </w:pPr>
          </w:p>
        </w:tc>
        <w:tc>
          <w:tcPr>
            <w:tcW w:w="3800" w:type="dxa"/>
          </w:tcPr>
          <w:p w14:paraId="2ED24633" w14:textId="77777777" w:rsidR="00EE141D" w:rsidRPr="007C011E" w:rsidRDefault="00EE141D" w:rsidP="00455B50">
            <w:pPr>
              <w:ind w:left="0"/>
              <w:rPr>
                <w:rFonts w:asciiTheme="minorHAnsi" w:hAnsiTheme="minorHAnsi"/>
                <w:sz w:val="24"/>
              </w:rPr>
            </w:pPr>
          </w:p>
        </w:tc>
        <w:tc>
          <w:tcPr>
            <w:tcW w:w="1251" w:type="dxa"/>
          </w:tcPr>
          <w:p w14:paraId="2145275F" w14:textId="77777777" w:rsidR="00EE141D" w:rsidRPr="007C011E" w:rsidRDefault="00EE141D" w:rsidP="00455B50">
            <w:pPr>
              <w:ind w:left="0"/>
              <w:rPr>
                <w:rFonts w:asciiTheme="minorHAnsi" w:hAnsiTheme="minorHAnsi"/>
                <w:sz w:val="24"/>
              </w:rPr>
            </w:pPr>
          </w:p>
        </w:tc>
        <w:tc>
          <w:tcPr>
            <w:tcW w:w="1666" w:type="dxa"/>
          </w:tcPr>
          <w:p w14:paraId="11D7A807" w14:textId="77777777" w:rsidR="00EE141D" w:rsidRPr="007C011E" w:rsidRDefault="00EE141D" w:rsidP="00455B50">
            <w:pPr>
              <w:ind w:left="0"/>
              <w:rPr>
                <w:rFonts w:asciiTheme="minorHAnsi" w:hAnsiTheme="minorHAnsi"/>
                <w:sz w:val="24"/>
              </w:rPr>
            </w:pPr>
          </w:p>
        </w:tc>
      </w:tr>
      <w:tr w:rsidR="00C13EAF" w:rsidRPr="007C011E" w14:paraId="350DE3B7" w14:textId="77777777" w:rsidTr="00EE141D">
        <w:trPr>
          <w:trHeight w:val="434"/>
        </w:trPr>
        <w:tc>
          <w:tcPr>
            <w:tcW w:w="3119" w:type="dxa"/>
          </w:tcPr>
          <w:p w14:paraId="0B10EDAE" w14:textId="77777777" w:rsidR="00C13EAF" w:rsidRPr="007C011E" w:rsidRDefault="00C13EAF" w:rsidP="00455B50">
            <w:pPr>
              <w:ind w:left="0"/>
              <w:rPr>
                <w:rFonts w:asciiTheme="minorHAnsi" w:hAnsiTheme="minorHAnsi"/>
                <w:sz w:val="24"/>
              </w:rPr>
            </w:pPr>
          </w:p>
        </w:tc>
        <w:tc>
          <w:tcPr>
            <w:tcW w:w="3800" w:type="dxa"/>
          </w:tcPr>
          <w:p w14:paraId="237AD187" w14:textId="77777777" w:rsidR="00C13EAF" w:rsidRPr="007C011E" w:rsidRDefault="00C13EAF" w:rsidP="00455B50">
            <w:pPr>
              <w:ind w:left="0"/>
              <w:rPr>
                <w:rFonts w:asciiTheme="minorHAnsi" w:hAnsiTheme="minorHAnsi"/>
                <w:sz w:val="24"/>
              </w:rPr>
            </w:pPr>
          </w:p>
        </w:tc>
        <w:tc>
          <w:tcPr>
            <w:tcW w:w="1251" w:type="dxa"/>
          </w:tcPr>
          <w:p w14:paraId="39C4ED0D" w14:textId="77777777" w:rsidR="00C13EAF" w:rsidRPr="007C011E" w:rsidRDefault="00C13EAF" w:rsidP="00455B50">
            <w:pPr>
              <w:ind w:left="0"/>
              <w:rPr>
                <w:rFonts w:asciiTheme="minorHAnsi" w:hAnsiTheme="minorHAnsi"/>
                <w:sz w:val="24"/>
              </w:rPr>
            </w:pPr>
          </w:p>
        </w:tc>
        <w:tc>
          <w:tcPr>
            <w:tcW w:w="1666" w:type="dxa"/>
          </w:tcPr>
          <w:p w14:paraId="52C6F0BA" w14:textId="77777777" w:rsidR="00C13EAF" w:rsidRPr="007C011E" w:rsidRDefault="00C13EAF" w:rsidP="00455B50">
            <w:pPr>
              <w:ind w:left="0"/>
              <w:rPr>
                <w:rFonts w:asciiTheme="minorHAnsi" w:hAnsiTheme="minorHAnsi"/>
                <w:sz w:val="24"/>
              </w:rPr>
            </w:pPr>
          </w:p>
        </w:tc>
      </w:tr>
    </w:tbl>
    <w:p w14:paraId="5BCE238A" w14:textId="7009A153" w:rsidR="001827CC" w:rsidRPr="007C011E" w:rsidRDefault="0046524C" w:rsidP="006E27DF">
      <w:pPr>
        <w:pStyle w:val="Titre1"/>
        <w:rPr>
          <w:rFonts w:asciiTheme="minorHAnsi" w:hAnsiTheme="minorHAnsi"/>
          <w:color w:val="63003C"/>
          <w:sz w:val="28"/>
          <w:szCs w:val="24"/>
        </w:rPr>
      </w:pPr>
      <w:r w:rsidRPr="007C011E">
        <w:rPr>
          <w:rFonts w:asciiTheme="minorHAnsi" w:hAnsiTheme="minorHAnsi"/>
          <w:color w:val="63003C"/>
          <w:sz w:val="28"/>
          <w:szCs w:val="24"/>
        </w:rPr>
        <w:t>Candidature examinée</w:t>
      </w:r>
      <w:bookmarkEnd w:id="2"/>
      <w:r w:rsidR="004A09D1" w:rsidRPr="007C011E">
        <w:rPr>
          <w:rFonts w:asciiTheme="minorHAnsi" w:hAnsiTheme="minorHAnsi"/>
          <w:color w:val="63003C"/>
          <w:sz w:val="28"/>
          <w:szCs w:val="24"/>
        </w:rPr>
        <w:t xml:space="preserve"> par la commission</w:t>
      </w:r>
    </w:p>
    <w:tbl>
      <w:tblPr>
        <w:tblStyle w:val="Grilledutableau"/>
        <w:tblW w:w="0" w:type="auto"/>
        <w:tblLook w:val="04A0" w:firstRow="1" w:lastRow="0" w:firstColumn="1" w:lastColumn="0" w:noHBand="0" w:noVBand="1"/>
      </w:tblPr>
      <w:tblGrid>
        <w:gridCol w:w="4813"/>
        <w:gridCol w:w="4815"/>
      </w:tblGrid>
      <w:tr w:rsidR="007C011E" w14:paraId="6D990FFE" w14:textId="77777777" w:rsidTr="007C011E">
        <w:tc>
          <w:tcPr>
            <w:tcW w:w="4889" w:type="dxa"/>
          </w:tcPr>
          <w:p w14:paraId="7BE225D5" w14:textId="354B41E0" w:rsidR="007C011E" w:rsidRDefault="007C011E" w:rsidP="007C011E">
            <w:pPr>
              <w:spacing w:after="0" w:line="240" w:lineRule="auto"/>
              <w:ind w:left="0"/>
              <w:jc w:val="left"/>
              <w:rPr>
                <w:rFonts w:asciiTheme="minorHAnsi" w:hAnsiTheme="minorHAnsi"/>
                <w:sz w:val="24"/>
              </w:rPr>
            </w:pPr>
            <w:r w:rsidRPr="007C011E">
              <w:rPr>
                <w:rFonts w:asciiTheme="minorHAnsi" w:hAnsiTheme="minorHAnsi"/>
                <w:b/>
                <w:sz w:val="24"/>
              </w:rPr>
              <w:t>Candidat</w:t>
            </w:r>
            <w:r w:rsidR="00EE141D">
              <w:rPr>
                <w:rFonts w:asciiTheme="minorHAnsi" w:hAnsiTheme="minorHAnsi"/>
                <w:b/>
                <w:sz w:val="24"/>
              </w:rPr>
              <w:t>(e)</w:t>
            </w:r>
            <w:r w:rsidRPr="007C011E">
              <w:rPr>
                <w:rFonts w:asciiTheme="minorHAnsi" w:hAnsiTheme="minorHAnsi"/>
                <w:b/>
                <w:sz w:val="24"/>
              </w:rPr>
              <w:t> </w:t>
            </w:r>
            <w:r w:rsidRPr="007C011E">
              <w:rPr>
                <w:rFonts w:asciiTheme="minorHAnsi" w:hAnsiTheme="minorHAnsi"/>
                <w:sz w:val="24"/>
              </w:rPr>
              <w:t xml:space="preserve">: </w:t>
            </w:r>
          </w:p>
          <w:p w14:paraId="6E705A69" w14:textId="77777777" w:rsidR="007C011E" w:rsidRDefault="007C011E" w:rsidP="007C011E">
            <w:pPr>
              <w:spacing w:after="0" w:line="240" w:lineRule="auto"/>
              <w:ind w:left="0"/>
              <w:jc w:val="left"/>
              <w:rPr>
                <w:rFonts w:asciiTheme="minorHAnsi" w:hAnsiTheme="minorHAnsi"/>
                <w:sz w:val="24"/>
              </w:rPr>
            </w:pPr>
            <w:r>
              <w:rPr>
                <w:rFonts w:asciiTheme="minorHAnsi" w:hAnsiTheme="minorHAnsi"/>
                <w:sz w:val="24"/>
              </w:rPr>
              <w:t>Nom</w:t>
            </w:r>
          </w:p>
          <w:p w14:paraId="53A61027" w14:textId="65A7B8FB" w:rsidR="007C011E" w:rsidRDefault="007C011E" w:rsidP="007C011E">
            <w:pPr>
              <w:spacing w:after="0" w:line="240" w:lineRule="auto"/>
              <w:ind w:left="0"/>
              <w:jc w:val="left"/>
              <w:rPr>
                <w:rFonts w:asciiTheme="minorHAnsi" w:hAnsiTheme="minorHAnsi"/>
                <w:b/>
                <w:sz w:val="24"/>
              </w:rPr>
            </w:pPr>
            <w:r w:rsidRPr="007C011E">
              <w:rPr>
                <w:rFonts w:asciiTheme="minorHAnsi" w:hAnsiTheme="minorHAnsi"/>
                <w:sz w:val="24"/>
              </w:rPr>
              <w:t>Prénom</w:t>
            </w:r>
          </w:p>
        </w:tc>
        <w:tc>
          <w:tcPr>
            <w:tcW w:w="4889" w:type="dxa"/>
          </w:tcPr>
          <w:p w14:paraId="22C1D28A" w14:textId="77777777" w:rsidR="007C011E" w:rsidRDefault="007C011E" w:rsidP="007C011E">
            <w:pPr>
              <w:spacing w:after="0" w:line="240" w:lineRule="auto"/>
              <w:ind w:left="0"/>
              <w:jc w:val="left"/>
              <w:rPr>
                <w:rFonts w:asciiTheme="minorHAnsi" w:hAnsiTheme="minorHAnsi"/>
                <w:b/>
                <w:color w:val="00544E"/>
                <w:sz w:val="24"/>
              </w:rPr>
            </w:pPr>
            <w:r w:rsidRPr="007C011E">
              <w:rPr>
                <w:rFonts w:asciiTheme="minorHAnsi" w:hAnsiTheme="minorHAnsi"/>
                <w:b/>
                <w:color w:val="00544E"/>
                <w:sz w:val="24"/>
              </w:rPr>
              <w:sym w:font="Symbol" w:char="F07F"/>
            </w:r>
            <w:r w:rsidRPr="007C011E">
              <w:rPr>
                <w:rFonts w:asciiTheme="minorHAnsi" w:hAnsiTheme="minorHAnsi"/>
                <w:b/>
                <w:color w:val="00544E"/>
                <w:sz w:val="24"/>
              </w:rPr>
              <w:t xml:space="preserve"> H      </w:t>
            </w:r>
          </w:p>
          <w:p w14:paraId="24C67C3E" w14:textId="00B6B248" w:rsidR="007C011E" w:rsidRDefault="007C011E" w:rsidP="007C011E">
            <w:pPr>
              <w:spacing w:after="0" w:line="240" w:lineRule="auto"/>
              <w:ind w:left="0"/>
              <w:jc w:val="left"/>
              <w:rPr>
                <w:rFonts w:asciiTheme="minorHAnsi" w:hAnsiTheme="minorHAnsi"/>
                <w:b/>
                <w:sz w:val="24"/>
              </w:rPr>
            </w:pPr>
            <w:r w:rsidRPr="007C011E">
              <w:rPr>
                <w:rFonts w:asciiTheme="minorHAnsi" w:hAnsiTheme="minorHAnsi"/>
                <w:b/>
                <w:color w:val="00544E"/>
                <w:sz w:val="24"/>
              </w:rPr>
              <w:sym w:font="Symbol" w:char="F07F"/>
            </w:r>
            <w:r w:rsidRPr="007C011E">
              <w:rPr>
                <w:rFonts w:asciiTheme="minorHAnsi" w:hAnsiTheme="minorHAnsi"/>
                <w:b/>
                <w:color w:val="00544E"/>
                <w:sz w:val="24"/>
              </w:rPr>
              <w:t xml:space="preserve"> F</w:t>
            </w:r>
          </w:p>
        </w:tc>
      </w:tr>
      <w:tr w:rsidR="007C011E" w14:paraId="4FD93D90" w14:textId="77777777" w:rsidTr="007C011E">
        <w:tc>
          <w:tcPr>
            <w:tcW w:w="4889" w:type="dxa"/>
          </w:tcPr>
          <w:p w14:paraId="47243872" w14:textId="707D0AD3" w:rsidR="007C011E" w:rsidRDefault="007C011E" w:rsidP="007C011E">
            <w:pPr>
              <w:spacing w:after="0" w:line="240" w:lineRule="auto"/>
              <w:ind w:left="0"/>
              <w:jc w:val="left"/>
              <w:rPr>
                <w:rFonts w:asciiTheme="minorHAnsi" w:hAnsiTheme="minorHAnsi"/>
                <w:b/>
                <w:sz w:val="24"/>
              </w:rPr>
            </w:pPr>
            <w:r w:rsidRPr="007C011E">
              <w:rPr>
                <w:rFonts w:asciiTheme="minorHAnsi" w:hAnsiTheme="minorHAnsi"/>
                <w:b/>
                <w:sz w:val="24"/>
              </w:rPr>
              <w:t>Diplôme présenté :</w:t>
            </w:r>
          </w:p>
          <w:p w14:paraId="2CA4B506" w14:textId="77777777" w:rsidR="007C011E" w:rsidRDefault="007C011E" w:rsidP="007C011E">
            <w:pPr>
              <w:spacing w:after="0" w:line="240" w:lineRule="auto"/>
              <w:ind w:left="0"/>
              <w:jc w:val="left"/>
              <w:rPr>
                <w:rFonts w:asciiTheme="minorHAnsi" w:hAnsiTheme="minorHAnsi"/>
                <w:b/>
                <w:color w:val="00544E"/>
                <w:sz w:val="24"/>
              </w:rPr>
            </w:pPr>
            <w:r w:rsidRPr="007C011E">
              <w:rPr>
                <w:rFonts w:asciiTheme="minorHAnsi" w:hAnsiTheme="minorHAnsi"/>
                <w:b/>
                <w:color w:val="00544E"/>
                <w:sz w:val="24"/>
              </w:rPr>
              <w:sym w:font="Symbol" w:char="F07F"/>
            </w:r>
            <w:r w:rsidRPr="007C011E">
              <w:rPr>
                <w:rFonts w:asciiTheme="minorHAnsi" w:hAnsiTheme="minorHAnsi"/>
                <w:b/>
                <w:color w:val="00544E"/>
                <w:sz w:val="24"/>
              </w:rPr>
              <w:t xml:space="preserve"> Master  ou grade master            </w:t>
            </w:r>
          </w:p>
          <w:p w14:paraId="45C178C7" w14:textId="77777777" w:rsidR="007C011E" w:rsidRDefault="007C011E" w:rsidP="007C011E">
            <w:pPr>
              <w:spacing w:after="0" w:line="240" w:lineRule="auto"/>
              <w:ind w:left="0"/>
              <w:jc w:val="left"/>
              <w:rPr>
                <w:rFonts w:asciiTheme="minorHAnsi" w:hAnsiTheme="minorHAnsi"/>
                <w:b/>
                <w:color w:val="00544E"/>
                <w:sz w:val="24"/>
              </w:rPr>
            </w:pPr>
            <w:r w:rsidRPr="007C011E">
              <w:rPr>
                <w:rFonts w:asciiTheme="minorHAnsi" w:hAnsiTheme="minorHAnsi"/>
                <w:b/>
                <w:color w:val="00544E"/>
                <w:sz w:val="24"/>
              </w:rPr>
              <w:sym w:font="Symbol" w:char="F07F"/>
            </w:r>
            <w:r w:rsidRPr="007C011E">
              <w:rPr>
                <w:rFonts w:asciiTheme="minorHAnsi" w:hAnsiTheme="minorHAnsi"/>
                <w:b/>
                <w:color w:val="00544E"/>
                <w:sz w:val="24"/>
              </w:rPr>
              <w:t xml:space="preserve"> Diplôme d’un établissement étranger         </w:t>
            </w:r>
          </w:p>
          <w:p w14:paraId="2CB1660C" w14:textId="2A433CB7" w:rsidR="007C011E" w:rsidRPr="007C011E" w:rsidRDefault="007C011E" w:rsidP="007C011E">
            <w:pPr>
              <w:spacing w:after="0" w:line="240" w:lineRule="auto"/>
              <w:ind w:left="0"/>
              <w:jc w:val="left"/>
              <w:rPr>
                <w:rFonts w:asciiTheme="minorHAnsi" w:hAnsiTheme="minorHAnsi"/>
                <w:sz w:val="24"/>
              </w:rPr>
            </w:pPr>
            <w:r w:rsidRPr="007C011E">
              <w:rPr>
                <w:rFonts w:asciiTheme="minorHAnsi" w:hAnsiTheme="minorHAnsi"/>
                <w:b/>
                <w:color w:val="00544E"/>
                <w:sz w:val="24"/>
              </w:rPr>
              <w:sym w:font="Symbol" w:char="F07F"/>
            </w:r>
            <w:r w:rsidRPr="007C011E">
              <w:rPr>
                <w:rFonts w:asciiTheme="minorHAnsi" w:hAnsiTheme="minorHAnsi"/>
                <w:b/>
                <w:color w:val="00544E"/>
                <w:sz w:val="24"/>
              </w:rPr>
              <w:t xml:space="preserve"> Autre</w:t>
            </w:r>
          </w:p>
          <w:p w14:paraId="24076954" w14:textId="77777777" w:rsidR="007C011E" w:rsidRDefault="007C011E" w:rsidP="007C011E">
            <w:pPr>
              <w:spacing w:after="0" w:line="240" w:lineRule="auto"/>
              <w:ind w:left="0"/>
              <w:jc w:val="left"/>
              <w:rPr>
                <w:rFonts w:asciiTheme="minorHAnsi" w:hAnsiTheme="minorHAnsi"/>
                <w:b/>
                <w:sz w:val="24"/>
              </w:rPr>
            </w:pPr>
          </w:p>
        </w:tc>
        <w:tc>
          <w:tcPr>
            <w:tcW w:w="4889" w:type="dxa"/>
          </w:tcPr>
          <w:p w14:paraId="5EFCA0AE" w14:textId="7DBCE3E5" w:rsidR="007C011E" w:rsidRDefault="007C011E" w:rsidP="007C011E">
            <w:pPr>
              <w:spacing w:after="0" w:line="240" w:lineRule="auto"/>
              <w:ind w:left="0"/>
              <w:jc w:val="left"/>
              <w:rPr>
                <w:rFonts w:asciiTheme="minorHAnsi" w:hAnsiTheme="minorHAnsi"/>
                <w:sz w:val="24"/>
              </w:rPr>
            </w:pPr>
            <w:r w:rsidRPr="007C011E">
              <w:rPr>
                <w:rFonts w:asciiTheme="minorHAnsi" w:hAnsiTheme="minorHAnsi"/>
                <w:b/>
                <w:sz w:val="24"/>
              </w:rPr>
              <w:t>Directeur</w:t>
            </w:r>
            <w:r w:rsidR="00EE141D">
              <w:rPr>
                <w:rFonts w:asciiTheme="minorHAnsi" w:hAnsiTheme="minorHAnsi"/>
                <w:b/>
                <w:sz w:val="24"/>
              </w:rPr>
              <w:t>/</w:t>
            </w:r>
            <w:proofErr w:type="spellStart"/>
            <w:r w:rsidR="00EE141D">
              <w:rPr>
                <w:rFonts w:asciiTheme="minorHAnsi" w:hAnsiTheme="minorHAnsi"/>
                <w:b/>
                <w:sz w:val="24"/>
              </w:rPr>
              <w:t>trice</w:t>
            </w:r>
            <w:proofErr w:type="spellEnd"/>
            <w:r w:rsidRPr="007C011E">
              <w:rPr>
                <w:rFonts w:asciiTheme="minorHAnsi" w:hAnsiTheme="minorHAnsi"/>
                <w:b/>
                <w:sz w:val="24"/>
              </w:rPr>
              <w:t xml:space="preserve"> de thèse</w:t>
            </w:r>
            <w:r w:rsidRPr="007C011E">
              <w:rPr>
                <w:rFonts w:asciiTheme="minorHAnsi" w:hAnsiTheme="minorHAnsi"/>
                <w:sz w:val="24"/>
              </w:rPr>
              <w:t xml:space="preserve"> : </w:t>
            </w:r>
          </w:p>
          <w:p w14:paraId="728A3685" w14:textId="3C7F9465" w:rsidR="007C011E" w:rsidRDefault="007C011E" w:rsidP="007C011E">
            <w:pPr>
              <w:spacing w:after="0" w:line="240" w:lineRule="auto"/>
              <w:ind w:left="0"/>
              <w:jc w:val="left"/>
              <w:rPr>
                <w:rFonts w:asciiTheme="minorHAnsi" w:hAnsiTheme="minorHAnsi"/>
                <w:sz w:val="24"/>
              </w:rPr>
            </w:pPr>
            <w:r>
              <w:rPr>
                <w:rFonts w:asciiTheme="minorHAnsi" w:hAnsiTheme="minorHAnsi"/>
                <w:sz w:val="24"/>
              </w:rPr>
              <w:t>Nom</w:t>
            </w:r>
            <w:r w:rsidR="00EE141D">
              <w:rPr>
                <w:rFonts w:asciiTheme="minorHAnsi" w:hAnsiTheme="minorHAnsi"/>
                <w:sz w:val="24"/>
              </w:rPr>
              <w:t> :</w:t>
            </w:r>
          </w:p>
          <w:p w14:paraId="1430588D" w14:textId="6C9C723C" w:rsidR="007C011E" w:rsidRDefault="007C011E" w:rsidP="007C011E">
            <w:pPr>
              <w:spacing w:after="0" w:line="240" w:lineRule="auto"/>
              <w:ind w:left="0"/>
              <w:jc w:val="left"/>
              <w:rPr>
                <w:rFonts w:asciiTheme="minorHAnsi" w:hAnsiTheme="minorHAnsi"/>
                <w:sz w:val="24"/>
              </w:rPr>
            </w:pPr>
            <w:r>
              <w:rPr>
                <w:rFonts w:asciiTheme="minorHAnsi" w:hAnsiTheme="minorHAnsi"/>
                <w:sz w:val="24"/>
              </w:rPr>
              <w:t>Prénom</w:t>
            </w:r>
            <w:r w:rsidR="00EE141D">
              <w:rPr>
                <w:rFonts w:asciiTheme="minorHAnsi" w:hAnsiTheme="minorHAnsi"/>
                <w:sz w:val="24"/>
              </w:rPr>
              <w:t> :</w:t>
            </w:r>
          </w:p>
          <w:p w14:paraId="47945626" w14:textId="4508ADB7" w:rsidR="007C011E" w:rsidRPr="007C011E" w:rsidRDefault="007C011E" w:rsidP="007C011E">
            <w:pPr>
              <w:spacing w:after="0" w:line="240" w:lineRule="auto"/>
              <w:ind w:left="0"/>
              <w:jc w:val="left"/>
              <w:rPr>
                <w:rFonts w:asciiTheme="minorHAnsi" w:hAnsiTheme="minorHAnsi"/>
                <w:b/>
                <w:sz w:val="24"/>
              </w:rPr>
            </w:pPr>
            <w:r>
              <w:rPr>
                <w:rFonts w:asciiTheme="minorHAnsi" w:hAnsiTheme="minorHAnsi"/>
                <w:sz w:val="24"/>
              </w:rPr>
              <w:t>T</w:t>
            </w:r>
            <w:r w:rsidRPr="007C011E">
              <w:rPr>
                <w:rFonts w:asciiTheme="minorHAnsi" w:hAnsiTheme="minorHAnsi"/>
                <w:sz w:val="24"/>
              </w:rPr>
              <w:t xml:space="preserve">itre </w:t>
            </w:r>
            <w:r>
              <w:rPr>
                <w:rFonts w:asciiTheme="minorHAnsi" w:hAnsiTheme="minorHAnsi"/>
                <w:sz w:val="24"/>
              </w:rPr>
              <w:t>et affiliations (unité de recherche et établissement)</w:t>
            </w:r>
          </w:p>
          <w:p w14:paraId="4B607E47" w14:textId="77777777" w:rsidR="007C011E" w:rsidRDefault="007C011E" w:rsidP="007C011E">
            <w:pPr>
              <w:spacing w:after="0" w:line="240" w:lineRule="auto"/>
              <w:ind w:left="0"/>
              <w:jc w:val="left"/>
              <w:rPr>
                <w:rFonts w:asciiTheme="minorHAnsi" w:hAnsiTheme="minorHAnsi"/>
                <w:b/>
                <w:sz w:val="24"/>
              </w:rPr>
            </w:pPr>
          </w:p>
        </w:tc>
      </w:tr>
      <w:tr w:rsidR="007C011E" w14:paraId="6DA2BD56" w14:textId="77777777" w:rsidTr="000B1AEE">
        <w:tc>
          <w:tcPr>
            <w:tcW w:w="9778" w:type="dxa"/>
            <w:gridSpan w:val="2"/>
          </w:tcPr>
          <w:p w14:paraId="0E4F44A4" w14:textId="77777777" w:rsidR="007C011E" w:rsidRDefault="007C011E" w:rsidP="007C011E">
            <w:pPr>
              <w:spacing w:after="0" w:line="240" w:lineRule="auto"/>
              <w:ind w:left="0"/>
              <w:jc w:val="left"/>
              <w:rPr>
                <w:rFonts w:asciiTheme="minorHAnsi" w:hAnsiTheme="minorHAnsi"/>
                <w:sz w:val="24"/>
              </w:rPr>
            </w:pPr>
            <w:r w:rsidRPr="007C011E">
              <w:rPr>
                <w:rFonts w:asciiTheme="minorHAnsi" w:hAnsiTheme="minorHAnsi"/>
                <w:b/>
                <w:sz w:val="24"/>
              </w:rPr>
              <w:t>Titre prévisionnel de la thèse</w:t>
            </w:r>
            <w:r w:rsidRPr="007C011E">
              <w:rPr>
                <w:rFonts w:asciiTheme="minorHAnsi" w:hAnsiTheme="minorHAnsi"/>
                <w:sz w:val="24"/>
              </w:rPr>
              <w:t xml:space="preserve"> : </w:t>
            </w:r>
          </w:p>
          <w:p w14:paraId="29EFBFED" w14:textId="4BBF8B49" w:rsidR="007C011E" w:rsidRDefault="007C011E" w:rsidP="007C011E">
            <w:pPr>
              <w:spacing w:after="0" w:line="240" w:lineRule="auto"/>
              <w:ind w:left="0"/>
              <w:jc w:val="left"/>
              <w:rPr>
                <w:rFonts w:asciiTheme="minorHAnsi" w:hAnsiTheme="minorHAnsi"/>
                <w:b/>
                <w:sz w:val="24"/>
              </w:rPr>
            </w:pPr>
          </w:p>
        </w:tc>
      </w:tr>
    </w:tbl>
    <w:p w14:paraId="158C036C" w14:textId="244951CD" w:rsidR="009B2390" w:rsidRPr="007C011E" w:rsidRDefault="007C011E" w:rsidP="007C011E">
      <w:pPr>
        <w:pStyle w:val="Titre1"/>
        <w:rPr>
          <w:rFonts w:asciiTheme="minorHAnsi" w:hAnsiTheme="minorHAnsi"/>
          <w:color w:val="000000" w:themeColor="text1"/>
          <w:sz w:val="28"/>
          <w:szCs w:val="24"/>
        </w:rPr>
      </w:pPr>
      <w:bookmarkStart w:id="3" w:name="_Toc414036771"/>
      <w:r w:rsidRPr="007C011E">
        <w:rPr>
          <w:rFonts w:asciiTheme="minorHAnsi" w:eastAsia="SimSun" w:hAnsiTheme="minorHAnsi"/>
          <w:bCs w:val="0"/>
          <w:color w:val="63003C"/>
          <w:szCs w:val="24"/>
        </w:rPr>
        <w:lastRenderedPageBreak/>
        <w:t>A</w:t>
      </w:r>
      <w:r w:rsidR="0046524C" w:rsidRPr="007C011E">
        <w:rPr>
          <w:rFonts w:asciiTheme="minorHAnsi" w:hAnsiTheme="minorHAnsi"/>
          <w:color w:val="63003C"/>
          <w:sz w:val="28"/>
          <w:szCs w:val="24"/>
        </w:rPr>
        <w:t>vis de la commission</w:t>
      </w:r>
      <w:r>
        <w:rPr>
          <w:rFonts w:asciiTheme="minorHAnsi" w:hAnsiTheme="minorHAnsi"/>
          <w:color w:val="63003C"/>
          <w:sz w:val="28"/>
          <w:szCs w:val="24"/>
        </w:rPr>
        <w:t> </w:t>
      </w:r>
      <w:bookmarkEnd w:id="3"/>
      <w:r>
        <w:rPr>
          <w:rFonts w:asciiTheme="minorHAnsi" w:hAnsiTheme="minorHAnsi"/>
          <w:color w:val="63003C"/>
          <w:sz w:val="28"/>
          <w:szCs w:val="24"/>
        </w:rPr>
        <w:t xml:space="preserve">: </w:t>
      </w:r>
      <w:r w:rsidR="009B2390" w:rsidRPr="007C011E">
        <w:rPr>
          <w:rFonts w:asciiTheme="minorHAnsi" w:hAnsiTheme="minorHAnsi"/>
          <w:b w:val="0"/>
          <w:color w:val="000000" w:themeColor="text1"/>
          <w:szCs w:val="24"/>
        </w:rPr>
        <w:t>A l’issue de l’audition</w:t>
      </w:r>
      <w:r w:rsidRPr="007C011E">
        <w:rPr>
          <w:rFonts w:asciiTheme="minorHAnsi" w:hAnsiTheme="minorHAnsi"/>
          <w:b w:val="0"/>
          <w:color w:val="000000" w:themeColor="text1"/>
          <w:szCs w:val="24"/>
        </w:rPr>
        <w:t xml:space="preserve">, la commission </w:t>
      </w:r>
    </w:p>
    <w:p w14:paraId="452C1F08" w14:textId="55B6AC04" w:rsidR="0046524C" w:rsidRPr="007C011E" w:rsidRDefault="007C011E" w:rsidP="007C011E">
      <w:pPr>
        <w:pStyle w:val="Paragraphedeliste"/>
        <w:numPr>
          <w:ilvl w:val="0"/>
          <w:numId w:val="25"/>
        </w:numPr>
        <w:ind w:left="720"/>
        <w:rPr>
          <w:rFonts w:asciiTheme="minorHAnsi" w:hAnsiTheme="minorHAnsi"/>
          <w:sz w:val="24"/>
        </w:rPr>
      </w:pPr>
      <w:r w:rsidRPr="002A3283">
        <w:rPr>
          <w:rFonts w:asciiTheme="minorHAnsi" w:hAnsiTheme="minorHAnsi"/>
          <w:color w:val="000000" w:themeColor="text1"/>
          <w:sz w:val="24"/>
        </w:rPr>
        <w:t>Estime que l</w:t>
      </w:r>
      <w:r w:rsidR="0046524C" w:rsidRPr="002A3283">
        <w:rPr>
          <w:rFonts w:asciiTheme="minorHAnsi" w:hAnsiTheme="minorHAnsi"/>
          <w:color w:val="000000" w:themeColor="text1"/>
          <w:sz w:val="24"/>
        </w:rPr>
        <w:t xml:space="preserve">e </w:t>
      </w:r>
      <w:r w:rsidR="0046524C" w:rsidRPr="00EE141D">
        <w:rPr>
          <w:rFonts w:asciiTheme="minorHAnsi" w:hAnsiTheme="minorHAnsi"/>
          <w:sz w:val="24"/>
        </w:rPr>
        <w:t xml:space="preserve">candidat </w:t>
      </w:r>
      <w:r w:rsidR="00EE141D" w:rsidRPr="00EE141D">
        <w:rPr>
          <w:rFonts w:asciiTheme="minorHAnsi" w:hAnsiTheme="minorHAnsi"/>
          <w:sz w:val="24"/>
        </w:rPr>
        <w:t xml:space="preserve">ou la candidate </w:t>
      </w:r>
      <w:r w:rsidR="009B2390" w:rsidRPr="007C011E">
        <w:rPr>
          <w:rFonts w:asciiTheme="minorHAnsi" w:hAnsiTheme="minorHAnsi"/>
          <w:sz w:val="24"/>
        </w:rPr>
        <w:t>présente les aptitudes nécessaires</w:t>
      </w:r>
      <w:r w:rsidR="0046524C" w:rsidRPr="007C011E">
        <w:rPr>
          <w:rFonts w:asciiTheme="minorHAnsi" w:hAnsiTheme="minorHAnsi"/>
          <w:sz w:val="24"/>
        </w:rPr>
        <w:t xml:space="preserve"> pour mener à bien </w:t>
      </w:r>
      <w:r w:rsidR="002A3283">
        <w:rPr>
          <w:rFonts w:asciiTheme="minorHAnsi" w:hAnsiTheme="minorHAnsi"/>
          <w:sz w:val="24"/>
        </w:rPr>
        <w:t xml:space="preserve">le projet doctoral et donne un </w:t>
      </w:r>
      <w:r w:rsidR="002A3283" w:rsidRPr="002A3283">
        <w:rPr>
          <w:rFonts w:asciiTheme="minorHAnsi" w:hAnsiTheme="minorHAnsi"/>
          <w:b/>
          <w:color w:val="00544E"/>
          <w:sz w:val="24"/>
        </w:rPr>
        <w:t>avis favorable</w:t>
      </w:r>
      <w:r w:rsidR="002A3283" w:rsidRPr="002A3283">
        <w:rPr>
          <w:rFonts w:asciiTheme="minorHAnsi" w:hAnsiTheme="minorHAnsi"/>
          <w:color w:val="00544E"/>
          <w:sz w:val="24"/>
        </w:rPr>
        <w:t xml:space="preserve"> </w:t>
      </w:r>
      <w:r w:rsidR="002A3283">
        <w:rPr>
          <w:rFonts w:asciiTheme="minorHAnsi" w:hAnsiTheme="minorHAnsi"/>
          <w:sz w:val="24"/>
        </w:rPr>
        <w:t>à son admission en doctorat.</w:t>
      </w:r>
    </w:p>
    <w:p w14:paraId="1737340D" w14:textId="196D8580" w:rsidR="009B2390" w:rsidRPr="007C011E" w:rsidRDefault="002A3283" w:rsidP="007C011E">
      <w:pPr>
        <w:pStyle w:val="Paragraphedeliste"/>
        <w:numPr>
          <w:ilvl w:val="0"/>
          <w:numId w:val="25"/>
        </w:numPr>
        <w:ind w:left="720"/>
        <w:rPr>
          <w:rFonts w:asciiTheme="minorHAnsi" w:hAnsiTheme="minorHAnsi"/>
          <w:b/>
          <w:sz w:val="24"/>
        </w:rPr>
      </w:pPr>
      <w:r w:rsidRPr="002A3283">
        <w:rPr>
          <w:rFonts w:asciiTheme="minorHAnsi" w:hAnsiTheme="minorHAnsi"/>
          <w:sz w:val="24"/>
        </w:rPr>
        <w:t xml:space="preserve">Donne un </w:t>
      </w:r>
      <w:r w:rsidRPr="002A3283">
        <w:rPr>
          <w:rFonts w:asciiTheme="minorHAnsi" w:hAnsiTheme="minorHAnsi"/>
          <w:b/>
          <w:color w:val="00544E"/>
          <w:sz w:val="24"/>
        </w:rPr>
        <w:t>avis défavorable</w:t>
      </w:r>
      <w:r w:rsidRPr="002A3283">
        <w:rPr>
          <w:rFonts w:asciiTheme="minorHAnsi" w:hAnsiTheme="minorHAnsi"/>
          <w:color w:val="00544E"/>
          <w:sz w:val="24"/>
        </w:rPr>
        <w:t xml:space="preserve"> </w:t>
      </w:r>
      <w:r w:rsidRPr="002A3283">
        <w:rPr>
          <w:rFonts w:asciiTheme="minorHAnsi" w:hAnsiTheme="minorHAnsi"/>
          <w:sz w:val="24"/>
        </w:rPr>
        <w:t>à son admission en doctorat sur la base du projet présenté.</w:t>
      </w:r>
    </w:p>
    <w:p w14:paraId="1FADDEE3" w14:textId="5489799B" w:rsidR="0046524C" w:rsidRDefault="006C6214" w:rsidP="002A3283">
      <w:pPr>
        <w:spacing w:after="0" w:line="240" w:lineRule="auto"/>
        <w:ind w:left="0"/>
        <w:rPr>
          <w:rFonts w:asciiTheme="minorHAnsi" w:hAnsiTheme="minorHAnsi"/>
          <w:sz w:val="24"/>
        </w:rPr>
      </w:pPr>
      <w:r w:rsidRPr="002A3283">
        <w:rPr>
          <w:rFonts w:asciiTheme="minorHAnsi" w:hAnsiTheme="minorHAnsi"/>
          <w:b/>
          <w:color w:val="63003C"/>
          <w:sz w:val="28"/>
        </w:rPr>
        <w:t xml:space="preserve">Rapport </w:t>
      </w:r>
      <w:r w:rsidR="009B2390" w:rsidRPr="002A3283">
        <w:rPr>
          <w:rFonts w:asciiTheme="minorHAnsi" w:hAnsiTheme="minorHAnsi"/>
          <w:b/>
          <w:color w:val="63003C"/>
          <w:sz w:val="28"/>
          <w:u w:val="single"/>
        </w:rPr>
        <w:t>circonstancié</w:t>
      </w:r>
      <w:r w:rsidR="009B2390" w:rsidRPr="002A3283">
        <w:rPr>
          <w:rFonts w:asciiTheme="minorHAnsi" w:hAnsiTheme="minorHAnsi"/>
          <w:color w:val="63003C"/>
          <w:sz w:val="28"/>
        </w:rPr>
        <w:t xml:space="preserve"> </w:t>
      </w:r>
      <w:r w:rsidR="009B2390" w:rsidRPr="007C011E">
        <w:rPr>
          <w:rFonts w:asciiTheme="minorHAnsi" w:hAnsiTheme="minorHAnsi"/>
          <w:sz w:val="24"/>
        </w:rPr>
        <w:t xml:space="preserve">de la commission </w:t>
      </w:r>
      <w:r w:rsidR="002A3283">
        <w:rPr>
          <w:rFonts w:asciiTheme="minorHAnsi" w:hAnsiTheme="minorHAnsi"/>
          <w:sz w:val="24"/>
        </w:rPr>
        <w:t>d’admission</w:t>
      </w:r>
      <w:r w:rsidR="009B2390" w:rsidRPr="007C011E">
        <w:rPr>
          <w:rFonts w:asciiTheme="minorHAnsi" w:hAnsiTheme="minorHAnsi"/>
          <w:sz w:val="24"/>
        </w:rPr>
        <w:t xml:space="preserve"> </w:t>
      </w:r>
      <w:r w:rsidR="006F41CD" w:rsidRPr="007C011E">
        <w:rPr>
          <w:rFonts w:asciiTheme="minorHAnsi" w:hAnsiTheme="minorHAnsi"/>
          <w:sz w:val="24"/>
        </w:rPr>
        <w:t>:</w:t>
      </w:r>
    </w:p>
    <w:p w14:paraId="390B23BF" w14:textId="77777777" w:rsidR="00EE141D" w:rsidRPr="007C011E" w:rsidRDefault="00EE141D" w:rsidP="002A3283">
      <w:pPr>
        <w:spacing w:after="0" w:line="240" w:lineRule="auto"/>
        <w:ind w:left="0"/>
        <w:rPr>
          <w:rFonts w:asciiTheme="minorHAnsi" w:hAnsiTheme="minorHAnsi"/>
          <w:sz w:val="24"/>
        </w:rPr>
      </w:pPr>
    </w:p>
    <w:tbl>
      <w:tblPr>
        <w:tblStyle w:val="Grilledutableau"/>
        <w:tblW w:w="0" w:type="auto"/>
        <w:tblLook w:val="04A0" w:firstRow="1" w:lastRow="0" w:firstColumn="1" w:lastColumn="0" w:noHBand="0" w:noVBand="1"/>
      </w:tblPr>
      <w:tblGrid>
        <w:gridCol w:w="9628"/>
      </w:tblGrid>
      <w:tr w:rsidR="002A3283" w14:paraId="48BFDD71" w14:textId="77777777" w:rsidTr="002A3283">
        <w:tc>
          <w:tcPr>
            <w:tcW w:w="9778" w:type="dxa"/>
          </w:tcPr>
          <w:p w14:paraId="039F25E6" w14:textId="77777777" w:rsidR="002A3283" w:rsidRDefault="002A3283" w:rsidP="002A3283">
            <w:pPr>
              <w:spacing w:after="0" w:line="240" w:lineRule="auto"/>
              <w:ind w:left="0"/>
              <w:rPr>
                <w:rFonts w:asciiTheme="minorHAnsi" w:hAnsiTheme="minorHAnsi"/>
                <w:sz w:val="24"/>
              </w:rPr>
            </w:pPr>
            <w:bookmarkStart w:id="4" w:name="_Toc414036772"/>
          </w:p>
          <w:p w14:paraId="4A15F629" w14:textId="6ACC30EE" w:rsidR="00EE141D" w:rsidRPr="00436DC4" w:rsidRDefault="00EE141D" w:rsidP="00EE141D">
            <w:pPr>
              <w:pStyle w:val="Standard"/>
              <w:widowControl w:val="0"/>
              <w:jc w:val="both"/>
              <w:rPr>
                <w:rFonts w:cstheme="minorHAnsi"/>
                <w:sz w:val="22"/>
                <w:szCs w:val="22"/>
              </w:rPr>
            </w:pPr>
            <w:r w:rsidRPr="00436DC4">
              <w:rPr>
                <w:rFonts w:cstheme="minorHAnsi"/>
                <w:b/>
                <w:sz w:val="22"/>
                <w:szCs w:val="22"/>
              </w:rPr>
              <w:t xml:space="preserve">Formation et acquis du </w:t>
            </w:r>
            <w:r>
              <w:rPr>
                <w:rFonts w:cstheme="minorHAnsi"/>
                <w:b/>
                <w:sz w:val="22"/>
                <w:szCs w:val="22"/>
              </w:rPr>
              <w:t>candidat ou de la candidate</w:t>
            </w:r>
            <w:r w:rsidRPr="00436DC4">
              <w:rPr>
                <w:rFonts w:cstheme="minorHAnsi"/>
                <w:b/>
                <w:sz w:val="22"/>
                <w:szCs w:val="22"/>
              </w:rPr>
              <w:t xml:space="preserve"> : </w:t>
            </w:r>
            <w:r>
              <w:rPr>
                <w:rFonts w:cstheme="minorHAnsi"/>
                <w:b/>
                <w:sz w:val="22"/>
                <w:szCs w:val="22"/>
              </w:rPr>
              <w:t xml:space="preserve">-- </w:t>
            </w:r>
            <w:r w:rsidRPr="00436DC4">
              <w:rPr>
                <w:rFonts w:cstheme="minorHAnsi"/>
                <w:sz w:val="22"/>
                <w:szCs w:val="22"/>
                <w:lang w:eastAsia="ja-JP"/>
              </w:rPr>
              <w:t>Précise</w:t>
            </w:r>
            <w:r w:rsidR="00AA5DB1">
              <w:rPr>
                <w:rFonts w:cstheme="minorHAnsi"/>
                <w:sz w:val="22"/>
                <w:szCs w:val="22"/>
                <w:lang w:eastAsia="ja-JP"/>
              </w:rPr>
              <w:t>z</w:t>
            </w:r>
            <w:r w:rsidRPr="00436DC4">
              <w:rPr>
                <w:rFonts w:cstheme="minorHAnsi"/>
                <w:sz w:val="22"/>
                <w:szCs w:val="22"/>
                <w:lang w:eastAsia="ja-JP"/>
              </w:rPr>
              <w:t xml:space="preserve"> dans quelle mesure la formation antérieure au démarrage de la thèse est en adéquation avec le sujet. Indique</w:t>
            </w:r>
            <w:r w:rsidR="00AA5DB1">
              <w:rPr>
                <w:rFonts w:cstheme="minorHAnsi"/>
                <w:sz w:val="22"/>
                <w:szCs w:val="22"/>
                <w:lang w:eastAsia="ja-JP"/>
              </w:rPr>
              <w:t>z</w:t>
            </w:r>
            <w:r w:rsidRPr="00436DC4">
              <w:rPr>
                <w:rFonts w:cstheme="minorHAnsi"/>
                <w:sz w:val="22"/>
                <w:szCs w:val="22"/>
                <w:lang w:eastAsia="ja-JP"/>
              </w:rPr>
              <w:t xml:space="preserve"> dans quelle mesure c’est une formation sélective et ce que vous pensez du niveau du candidat</w:t>
            </w:r>
            <w:r>
              <w:rPr>
                <w:rFonts w:cstheme="minorHAnsi"/>
                <w:sz w:val="22"/>
                <w:szCs w:val="22"/>
                <w:lang w:eastAsia="ja-JP"/>
              </w:rPr>
              <w:t xml:space="preserve"> ou de la candidate</w:t>
            </w:r>
            <w:r w:rsidRPr="00436DC4">
              <w:rPr>
                <w:rFonts w:cstheme="minorHAnsi"/>
                <w:sz w:val="22"/>
                <w:szCs w:val="22"/>
                <w:lang w:eastAsia="ja-JP"/>
              </w:rPr>
              <w:t>.</w:t>
            </w:r>
          </w:p>
          <w:p w14:paraId="479169D9" w14:textId="77777777" w:rsidR="00EE141D" w:rsidRPr="00436DC4" w:rsidRDefault="00EE141D" w:rsidP="00EE141D">
            <w:pPr>
              <w:pStyle w:val="Standard"/>
              <w:widowControl w:val="0"/>
              <w:jc w:val="both"/>
              <w:rPr>
                <w:rFonts w:cstheme="minorHAnsi"/>
                <w:b/>
                <w:sz w:val="22"/>
                <w:szCs w:val="22"/>
              </w:rPr>
            </w:pPr>
          </w:p>
          <w:p w14:paraId="30967357" w14:textId="77777777" w:rsidR="00EE141D" w:rsidRPr="00436DC4" w:rsidRDefault="00EE141D" w:rsidP="00EE141D">
            <w:pPr>
              <w:pStyle w:val="Standard"/>
              <w:widowControl w:val="0"/>
              <w:jc w:val="both"/>
              <w:rPr>
                <w:rFonts w:cstheme="minorHAnsi"/>
                <w:b/>
                <w:sz w:val="22"/>
                <w:szCs w:val="22"/>
              </w:rPr>
            </w:pPr>
            <w:r w:rsidRPr="00436DC4">
              <w:rPr>
                <w:rFonts w:cstheme="minorHAnsi"/>
                <w:b/>
                <w:sz w:val="22"/>
                <w:szCs w:val="22"/>
              </w:rPr>
              <w:t xml:space="preserve">Capacité à communiquer : </w:t>
            </w:r>
            <w:r>
              <w:rPr>
                <w:rFonts w:cstheme="minorHAnsi"/>
                <w:b/>
                <w:sz w:val="22"/>
                <w:szCs w:val="22"/>
              </w:rPr>
              <w:t xml:space="preserve">-- </w:t>
            </w:r>
            <w:r w:rsidRPr="00436DC4">
              <w:rPr>
                <w:rFonts w:cstheme="minorHAnsi"/>
                <w:sz w:val="22"/>
                <w:szCs w:val="22"/>
                <w:lang w:eastAsia="ja-JP"/>
              </w:rPr>
              <w:t xml:space="preserve">Indiquez votre appréciation sur la capacité du candidat </w:t>
            </w:r>
            <w:r>
              <w:rPr>
                <w:rFonts w:cstheme="minorHAnsi"/>
                <w:sz w:val="22"/>
                <w:szCs w:val="22"/>
                <w:lang w:eastAsia="ja-JP"/>
              </w:rPr>
              <w:t xml:space="preserve">ou de la candidate </w:t>
            </w:r>
            <w:r w:rsidRPr="00436DC4">
              <w:rPr>
                <w:rFonts w:cstheme="minorHAnsi"/>
                <w:sz w:val="22"/>
                <w:szCs w:val="22"/>
                <w:lang w:eastAsia="ja-JP"/>
              </w:rPr>
              <w:t>à communiquer clairement, tant à l’écrit (rapports ou articles de recherche, lettre de motivation…) qu’à l’oral (audition et discussion avec le comité).</w:t>
            </w:r>
          </w:p>
          <w:p w14:paraId="16D38B5A" w14:textId="77777777" w:rsidR="00EE141D" w:rsidRPr="00436DC4" w:rsidRDefault="00EE141D" w:rsidP="00EE141D">
            <w:pPr>
              <w:pStyle w:val="Standard"/>
              <w:widowControl w:val="0"/>
              <w:jc w:val="both"/>
              <w:rPr>
                <w:rFonts w:cstheme="minorHAnsi"/>
                <w:b/>
                <w:sz w:val="22"/>
                <w:szCs w:val="22"/>
              </w:rPr>
            </w:pPr>
          </w:p>
          <w:p w14:paraId="4C95BEC1" w14:textId="77777777" w:rsidR="00EE141D" w:rsidRPr="00436DC4" w:rsidRDefault="00EE141D" w:rsidP="00EE141D">
            <w:pPr>
              <w:pStyle w:val="Standard"/>
              <w:widowControl w:val="0"/>
              <w:jc w:val="both"/>
              <w:rPr>
                <w:rFonts w:cstheme="minorHAnsi"/>
                <w:sz w:val="22"/>
                <w:szCs w:val="22"/>
              </w:rPr>
            </w:pPr>
            <w:r w:rsidRPr="00436DC4">
              <w:rPr>
                <w:rFonts w:cstheme="minorHAnsi"/>
                <w:b/>
                <w:sz w:val="22"/>
                <w:szCs w:val="22"/>
              </w:rPr>
              <w:t xml:space="preserve">Expérience de recherche : </w:t>
            </w:r>
            <w:r w:rsidRPr="00436DC4">
              <w:rPr>
                <w:rFonts w:cstheme="minorHAnsi"/>
                <w:sz w:val="22"/>
                <w:szCs w:val="22"/>
              </w:rPr>
              <w:t xml:space="preserve"> </w:t>
            </w:r>
            <w:r w:rsidRPr="00436DC4">
              <w:rPr>
                <w:rFonts w:cstheme="minorHAnsi"/>
                <w:sz w:val="22"/>
                <w:szCs w:val="22"/>
                <w:lang w:eastAsia="ja-JP"/>
              </w:rPr>
              <w:t xml:space="preserve">-- Indiquez votre appréciation sur la teneur et la qualité de l’expérience de recherche déjà effectuée par le candidat </w:t>
            </w:r>
            <w:r>
              <w:rPr>
                <w:rFonts w:cstheme="minorHAnsi"/>
                <w:sz w:val="22"/>
                <w:szCs w:val="22"/>
                <w:lang w:eastAsia="ja-JP"/>
              </w:rPr>
              <w:t xml:space="preserve">ou la candidate </w:t>
            </w:r>
            <w:r w:rsidRPr="00436DC4">
              <w:rPr>
                <w:rFonts w:cstheme="minorHAnsi"/>
                <w:sz w:val="22"/>
                <w:szCs w:val="22"/>
                <w:lang w:eastAsia="ja-JP"/>
              </w:rPr>
              <w:t xml:space="preserve">(stages en laboratoire, travaux ayant mené à publication ou communication scientifique, etc.). </w:t>
            </w:r>
          </w:p>
          <w:p w14:paraId="27C3E1C2" w14:textId="77777777" w:rsidR="00EE141D" w:rsidRPr="00436DC4" w:rsidRDefault="00EE141D" w:rsidP="00EE141D">
            <w:pPr>
              <w:pStyle w:val="Standard"/>
              <w:widowControl w:val="0"/>
              <w:rPr>
                <w:rFonts w:cstheme="minorHAnsi"/>
                <w:b/>
                <w:sz w:val="22"/>
                <w:szCs w:val="22"/>
              </w:rPr>
            </w:pPr>
          </w:p>
          <w:p w14:paraId="20B89BAE" w14:textId="77777777" w:rsidR="00EE141D" w:rsidRPr="00436DC4" w:rsidRDefault="00EE141D" w:rsidP="00EE141D">
            <w:pPr>
              <w:pStyle w:val="Standard"/>
              <w:widowControl w:val="0"/>
              <w:jc w:val="both"/>
              <w:rPr>
                <w:rFonts w:cstheme="minorHAnsi"/>
                <w:sz w:val="22"/>
                <w:szCs w:val="22"/>
              </w:rPr>
            </w:pPr>
            <w:r w:rsidRPr="00436DC4">
              <w:rPr>
                <w:rFonts w:cstheme="minorHAnsi"/>
                <w:b/>
                <w:sz w:val="22"/>
                <w:szCs w:val="22"/>
              </w:rPr>
              <w:t>Motivation du candidat </w:t>
            </w:r>
            <w:r>
              <w:rPr>
                <w:rFonts w:cstheme="minorHAnsi"/>
                <w:b/>
                <w:sz w:val="22"/>
                <w:szCs w:val="22"/>
              </w:rPr>
              <w:t xml:space="preserve">ou de la candidate </w:t>
            </w:r>
            <w:r w:rsidRPr="00436DC4">
              <w:rPr>
                <w:rFonts w:cstheme="minorHAnsi"/>
                <w:b/>
                <w:sz w:val="22"/>
                <w:szCs w:val="22"/>
              </w:rPr>
              <w:t xml:space="preserve">: </w:t>
            </w:r>
            <w:r w:rsidRPr="00436DC4">
              <w:rPr>
                <w:rFonts w:cstheme="minorHAnsi"/>
                <w:sz w:val="22"/>
                <w:szCs w:val="22"/>
              </w:rPr>
              <w:t xml:space="preserve"> </w:t>
            </w:r>
            <w:r w:rsidRPr="00436DC4">
              <w:rPr>
                <w:rFonts w:cstheme="minorHAnsi"/>
                <w:sz w:val="22"/>
                <w:szCs w:val="22"/>
                <w:lang w:eastAsia="ja-JP"/>
              </w:rPr>
              <w:t xml:space="preserve">-- Donnez votre sentiment sur </w:t>
            </w:r>
            <w:r>
              <w:rPr>
                <w:rFonts w:cstheme="minorHAnsi"/>
                <w:sz w:val="22"/>
                <w:szCs w:val="22"/>
                <w:lang w:eastAsia="ja-JP"/>
              </w:rPr>
              <w:t>son</w:t>
            </w:r>
            <w:r w:rsidRPr="00436DC4">
              <w:rPr>
                <w:rFonts w:cstheme="minorHAnsi"/>
                <w:sz w:val="22"/>
                <w:szCs w:val="22"/>
                <w:lang w:eastAsia="ja-JP"/>
              </w:rPr>
              <w:t xml:space="preserve"> degré de motivation pour le sujet proposé, le laboratoire et l’encadrement.</w:t>
            </w:r>
          </w:p>
          <w:p w14:paraId="653931A2" w14:textId="77777777" w:rsidR="00EE141D" w:rsidRPr="00436DC4" w:rsidRDefault="00EE141D" w:rsidP="00EE141D">
            <w:pPr>
              <w:pStyle w:val="Standard"/>
              <w:widowControl w:val="0"/>
              <w:rPr>
                <w:rFonts w:cstheme="minorHAnsi"/>
                <w:b/>
                <w:sz w:val="22"/>
                <w:szCs w:val="22"/>
              </w:rPr>
            </w:pPr>
          </w:p>
          <w:p w14:paraId="5E32025F" w14:textId="77777777" w:rsidR="00EE141D" w:rsidRPr="00436DC4" w:rsidRDefault="00EE141D" w:rsidP="00EE141D">
            <w:pPr>
              <w:pStyle w:val="Standard"/>
              <w:widowControl w:val="0"/>
              <w:rPr>
                <w:rFonts w:cstheme="minorHAnsi"/>
                <w:sz w:val="22"/>
                <w:szCs w:val="22"/>
                <w:lang w:eastAsia="ja-JP"/>
              </w:rPr>
            </w:pPr>
            <w:r w:rsidRPr="00436DC4">
              <w:rPr>
                <w:rFonts w:cstheme="minorHAnsi"/>
                <w:b/>
                <w:sz w:val="22"/>
                <w:szCs w:val="22"/>
              </w:rPr>
              <w:t xml:space="preserve">Conditions matérielles de la thèse : -- </w:t>
            </w:r>
            <w:r w:rsidRPr="00436DC4">
              <w:rPr>
                <w:rFonts w:cstheme="minorHAnsi"/>
                <w:sz w:val="22"/>
                <w:szCs w:val="22"/>
                <w:lang w:eastAsia="ja-JP"/>
              </w:rPr>
              <w:t>Décri</w:t>
            </w:r>
            <w:r>
              <w:rPr>
                <w:rFonts w:cstheme="minorHAnsi"/>
                <w:sz w:val="22"/>
                <w:szCs w:val="22"/>
                <w:lang w:eastAsia="ja-JP"/>
              </w:rPr>
              <w:t>vez</w:t>
            </w:r>
            <w:r w:rsidRPr="00436DC4">
              <w:rPr>
                <w:rFonts w:cstheme="minorHAnsi"/>
                <w:sz w:val="22"/>
                <w:szCs w:val="22"/>
                <w:lang w:eastAsia="ja-JP"/>
              </w:rPr>
              <w:t xml:space="preserve"> brièvement les conditions matérielles de la thèse, notamment le financement. Indique</w:t>
            </w:r>
            <w:r>
              <w:rPr>
                <w:rFonts w:cstheme="minorHAnsi"/>
                <w:sz w:val="22"/>
                <w:szCs w:val="22"/>
                <w:lang w:eastAsia="ja-JP"/>
              </w:rPr>
              <w:t>z</w:t>
            </w:r>
            <w:r w:rsidRPr="00436DC4">
              <w:rPr>
                <w:rFonts w:cstheme="minorHAnsi"/>
                <w:sz w:val="22"/>
                <w:szCs w:val="22"/>
                <w:lang w:eastAsia="ja-JP"/>
              </w:rPr>
              <w:t xml:space="preserve"> dans quelle mesure elles conviennent au bon déroulement de la thèse.</w:t>
            </w:r>
          </w:p>
          <w:p w14:paraId="3F91CD47" w14:textId="77777777" w:rsidR="00EE141D" w:rsidRPr="00436DC4" w:rsidRDefault="00EE141D" w:rsidP="00EE141D">
            <w:pPr>
              <w:pStyle w:val="Standard"/>
              <w:widowControl w:val="0"/>
              <w:jc w:val="both"/>
              <w:rPr>
                <w:rFonts w:cstheme="minorHAnsi"/>
                <w:b/>
                <w:sz w:val="22"/>
                <w:szCs w:val="22"/>
              </w:rPr>
            </w:pPr>
          </w:p>
          <w:p w14:paraId="0462FD68" w14:textId="35A5D1CB" w:rsidR="002A3283" w:rsidRPr="00EE141D" w:rsidRDefault="00EE141D" w:rsidP="00EE141D">
            <w:pPr>
              <w:pStyle w:val="Standard"/>
              <w:widowControl w:val="0"/>
              <w:jc w:val="both"/>
              <w:rPr>
                <w:rFonts w:cstheme="minorHAnsi"/>
                <w:sz w:val="22"/>
                <w:szCs w:val="22"/>
              </w:rPr>
            </w:pPr>
            <w:r w:rsidRPr="00436DC4">
              <w:rPr>
                <w:rFonts w:cstheme="minorHAnsi"/>
                <w:b/>
                <w:sz w:val="22"/>
                <w:szCs w:val="22"/>
              </w:rPr>
              <w:t xml:space="preserve">Eléments complémentaires : </w:t>
            </w:r>
            <w:r w:rsidRPr="00436DC4">
              <w:rPr>
                <w:rFonts w:cstheme="minorHAnsi"/>
                <w:sz w:val="22"/>
                <w:szCs w:val="22"/>
                <w:lang w:eastAsia="ja-JP"/>
              </w:rPr>
              <w:t>-- Mentionne</w:t>
            </w:r>
            <w:r>
              <w:rPr>
                <w:rFonts w:cstheme="minorHAnsi"/>
                <w:sz w:val="22"/>
                <w:szCs w:val="22"/>
                <w:lang w:eastAsia="ja-JP"/>
              </w:rPr>
              <w:t>z</w:t>
            </w:r>
            <w:r w:rsidRPr="00436DC4">
              <w:rPr>
                <w:rFonts w:cstheme="minorHAnsi"/>
                <w:sz w:val="22"/>
                <w:szCs w:val="22"/>
                <w:lang w:eastAsia="ja-JP"/>
              </w:rPr>
              <w:t xml:space="preserve"> éventuellement toutes informations non ciblées par les paragraphes précédents, relatives au candidat </w:t>
            </w:r>
            <w:r>
              <w:rPr>
                <w:rFonts w:cstheme="minorHAnsi"/>
                <w:sz w:val="22"/>
                <w:szCs w:val="22"/>
                <w:lang w:eastAsia="ja-JP"/>
              </w:rPr>
              <w:t>ou à la candidate,</w:t>
            </w:r>
            <w:r w:rsidRPr="00436DC4">
              <w:rPr>
                <w:rFonts w:cstheme="minorHAnsi"/>
                <w:sz w:val="22"/>
                <w:szCs w:val="22"/>
                <w:lang w:eastAsia="ja-JP"/>
              </w:rPr>
              <w:t xml:space="preserve"> ou aux particularités de la thèse (ex : CIFRE qui fera l’objet d’entretiens RH, thèse en formation tout au long de la v</w:t>
            </w:r>
            <w:r>
              <w:rPr>
                <w:rFonts w:cstheme="minorHAnsi"/>
                <w:sz w:val="22"/>
                <w:szCs w:val="22"/>
                <w:lang w:eastAsia="ja-JP"/>
              </w:rPr>
              <w:t>i</w:t>
            </w:r>
            <w:r w:rsidRPr="00436DC4">
              <w:rPr>
                <w:rFonts w:cstheme="minorHAnsi"/>
                <w:sz w:val="22"/>
                <w:szCs w:val="22"/>
                <w:lang w:eastAsia="ja-JP"/>
              </w:rPr>
              <w:t>e (FTLV), cotutelle ou collaboration internationale qui nécessitera des séjours hors du laboratoire principal, etc.).</w:t>
            </w:r>
          </w:p>
          <w:p w14:paraId="04624363" w14:textId="77777777" w:rsidR="002A3283" w:rsidRDefault="002A3283" w:rsidP="002A3283">
            <w:pPr>
              <w:spacing w:after="0" w:line="240" w:lineRule="auto"/>
              <w:ind w:left="0"/>
              <w:rPr>
                <w:rFonts w:asciiTheme="minorHAnsi" w:hAnsiTheme="minorHAnsi"/>
                <w:sz w:val="24"/>
              </w:rPr>
            </w:pPr>
          </w:p>
        </w:tc>
      </w:tr>
    </w:tbl>
    <w:p w14:paraId="457A125B" w14:textId="77777777" w:rsidR="002A3283" w:rsidRPr="007C011E" w:rsidRDefault="002A3283" w:rsidP="002A3283">
      <w:pPr>
        <w:spacing w:after="0" w:line="240" w:lineRule="auto"/>
        <w:ind w:left="0"/>
        <w:rPr>
          <w:rFonts w:asciiTheme="minorHAnsi" w:hAnsiTheme="minorHAnsi"/>
          <w:sz w:val="24"/>
        </w:rPr>
      </w:pPr>
    </w:p>
    <w:p w14:paraId="2B93E06B" w14:textId="77777777" w:rsidR="002A3283" w:rsidRDefault="002A3283" w:rsidP="002A3283">
      <w:pPr>
        <w:pStyle w:val="Titre1"/>
        <w:spacing w:before="0" w:after="0" w:line="240" w:lineRule="auto"/>
        <w:rPr>
          <w:rFonts w:asciiTheme="minorHAnsi" w:hAnsiTheme="minorHAnsi"/>
          <w:color w:val="63003C"/>
          <w:sz w:val="28"/>
          <w:szCs w:val="24"/>
        </w:rPr>
      </w:pPr>
    </w:p>
    <w:p w14:paraId="6C4C6AD3" w14:textId="77777777" w:rsidR="0046524C" w:rsidRPr="002A3283" w:rsidRDefault="0046524C" w:rsidP="002A3283">
      <w:pPr>
        <w:pStyle w:val="Titre1"/>
        <w:spacing w:before="0" w:after="0" w:line="240" w:lineRule="auto"/>
        <w:rPr>
          <w:rFonts w:asciiTheme="minorHAnsi" w:hAnsiTheme="minorHAnsi"/>
          <w:color w:val="63003C"/>
          <w:sz w:val="28"/>
          <w:szCs w:val="24"/>
        </w:rPr>
      </w:pPr>
      <w:r w:rsidRPr="002A3283">
        <w:rPr>
          <w:rFonts w:asciiTheme="minorHAnsi" w:hAnsiTheme="minorHAnsi"/>
          <w:color w:val="63003C"/>
          <w:sz w:val="28"/>
          <w:szCs w:val="24"/>
        </w:rPr>
        <w:t>Le cas échéant, avis de la commission sur la dérogation à la condition de diplôme requise pour l’inscription en doctorat</w:t>
      </w:r>
      <w:bookmarkEnd w:id="4"/>
    </w:p>
    <w:p w14:paraId="5F6F37F9" w14:textId="77777777" w:rsidR="00EE141D" w:rsidRDefault="00EE141D" w:rsidP="002A3283">
      <w:pPr>
        <w:spacing w:after="0" w:line="240" w:lineRule="auto"/>
        <w:ind w:left="0"/>
        <w:rPr>
          <w:rFonts w:asciiTheme="minorHAnsi" w:hAnsiTheme="minorHAnsi"/>
          <w:b/>
          <w:color w:val="00544E"/>
          <w:sz w:val="24"/>
        </w:rPr>
      </w:pPr>
    </w:p>
    <w:p w14:paraId="1A5EB69E" w14:textId="6EE853D0" w:rsidR="006E27DF" w:rsidRPr="007C011E" w:rsidRDefault="006E27DF" w:rsidP="002A3283">
      <w:pPr>
        <w:spacing w:after="0" w:line="240" w:lineRule="auto"/>
        <w:ind w:left="0"/>
        <w:rPr>
          <w:rFonts w:asciiTheme="minorHAnsi" w:hAnsiTheme="minorHAnsi"/>
          <w:sz w:val="24"/>
        </w:rPr>
      </w:pPr>
      <w:r w:rsidRPr="002A3283">
        <w:rPr>
          <w:rFonts w:asciiTheme="minorHAnsi" w:hAnsiTheme="minorHAnsi"/>
          <w:b/>
          <w:color w:val="00544E"/>
          <w:sz w:val="24"/>
        </w:rPr>
        <w:sym w:font="Symbol" w:char="F07F"/>
      </w:r>
      <w:r w:rsidRPr="002A3283">
        <w:rPr>
          <w:rFonts w:asciiTheme="minorHAnsi" w:hAnsiTheme="minorHAnsi"/>
          <w:b/>
          <w:color w:val="00544E"/>
          <w:sz w:val="24"/>
        </w:rPr>
        <w:t xml:space="preserve"> Oui      </w:t>
      </w:r>
      <w:r w:rsidRPr="002A3283">
        <w:rPr>
          <w:rFonts w:asciiTheme="minorHAnsi" w:hAnsiTheme="minorHAnsi"/>
          <w:b/>
          <w:color w:val="00544E"/>
          <w:sz w:val="24"/>
        </w:rPr>
        <w:sym w:font="Symbol" w:char="F07F"/>
      </w:r>
      <w:r w:rsidRPr="002A3283">
        <w:rPr>
          <w:rFonts w:asciiTheme="minorHAnsi" w:hAnsiTheme="minorHAnsi"/>
          <w:b/>
          <w:color w:val="00544E"/>
          <w:sz w:val="24"/>
        </w:rPr>
        <w:t xml:space="preserve"> Non</w:t>
      </w:r>
      <w:r w:rsidRPr="002A3283">
        <w:rPr>
          <w:rFonts w:asciiTheme="minorHAnsi" w:hAnsiTheme="minorHAnsi"/>
          <w:color w:val="00544E"/>
          <w:sz w:val="24"/>
        </w:rPr>
        <w:t xml:space="preserve"> </w:t>
      </w:r>
      <w:r w:rsidRPr="007C011E">
        <w:rPr>
          <w:rFonts w:asciiTheme="minorHAnsi" w:hAnsiTheme="minorHAnsi"/>
          <w:sz w:val="24"/>
        </w:rPr>
        <w:t xml:space="preserve">- Les connaissances et les compétences acquises par le candidat </w:t>
      </w:r>
      <w:r w:rsidR="00EE141D">
        <w:rPr>
          <w:rFonts w:asciiTheme="minorHAnsi" w:hAnsiTheme="minorHAnsi"/>
          <w:sz w:val="24"/>
        </w:rPr>
        <w:t xml:space="preserve">ou la candidate </w:t>
      </w:r>
      <w:r w:rsidRPr="007C011E">
        <w:rPr>
          <w:rFonts w:asciiTheme="minorHAnsi" w:hAnsiTheme="minorHAnsi"/>
          <w:sz w:val="24"/>
        </w:rPr>
        <w:t>peuvent être considérées comme lui conférant un niveau comparable au niveau sanctionné par le grade de master.</w:t>
      </w:r>
    </w:p>
    <w:p w14:paraId="044F05B2" w14:textId="77777777" w:rsidR="00EE141D" w:rsidRDefault="00EE141D" w:rsidP="002A3283">
      <w:pPr>
        <w:spacing w:after="0" w:line="240" w:lineRule="auto"/>
        <w:ind w:left="0"/>
        <w:rPr>
          <w:rFonts w:asciiTheme="minorHAnsi" w:hAnsiTheme="minorHAnsi"/>
          <w:b/>
          <w:color w:val="00544E"/>
          <w:sz w:val="24"/>
        </w:rPr>
      </w:pPr>
    </w:p>
    <w:p w14:paraId="195BF314" w14:textId="367E0B87" w:rsidR="006E27DF" w:rsidRDefault="006E27DF" w:rsidP="002A3283">
      <w:pPr>
        <w:spacing w:after="0" w:line="240" w:lineRule="auto"/>
        <w:ind w:left="0"/>
        <w:rPr>
          <w:rFonts w:asciiTheme="minorHAnsi" w:hAnsiTheme="minorHAnsi"/>
          <w:sz w:val="24"/>
        </w:rPr>
      </w:pPr>
      <w:r w:rsidRPr="002A3283">
        <w:rPr>
          <w:rFonts w:asciiTheme="minorHAnsi" w:hAnsiTheme="minorHAnsi"/>
          <w:b/>
          <w:color w:val="00544E"/>
          <w:sz w:val="24"/>
        </w:rPr>
        <w:sym w:font="Symbol" w:char="F07F"/>
      </w:r>
      <w:r w:rsidRPr="002A3283">
        <w:rPr>
          <w:rFonts w:asciiTheme="minorHAnsi" w:hAnsiTheme="minorHAnsi"/>
          <w:b/>
          <w:color w:val="00544E"/>
          <w:sz w:val="24"/>
        </w:rPr>
        <w:t xml:space="preserve"> Oui      </w:t>
      </w:r>
      <w:r w:rsidRPr="002A3283">
        <w:rPr>
          <w:rFonts w:asciiTheme="minorHAnsi" w:hAnsiTheme="minorHAnsi"/>
          <w:b/>
          <w:color w:val="00544E"/>
          <w:sz w:val="24"/>
        </w:rPr>
        <w:sym w:font="Symbol" w:char="F07F"/>
      </w:r>
      <w:r w:rsidRPr="002A3283">
        <w:rPr>
          <w:rFonts w:asciiTheme="minorHAnsi" w:hAnsiTheme="minorHAnsi"/>
          <w:b/>
          <w:color w:val="00544E"/>
          <w:sz w:val="24"/>
        </w:rPr>
        <w:t xml:space="preserve"> Non</w:t>
      </w:r>
      <w:r w:rsidRPr="002A3283">
        <w:rPr>
          <w:rFonts w:asciiTheme="minorHAnsi" w:hAnsiTheme="minorHAnsi"/>
          <w:color w:val="00544E"/>
          <w:sz w:val="24"/>
        </w:rPr>
        <w:t xml:space="preserve"> </w:t>
      </w:r>
      <w:r w:rsidRPr="007C011E">
        <w:rPr>
          <w:rFonts w:asciiTheme="minorHAnsi" w:hAnsiTheme="minorHAnsi"/>
          <w:sz w:val="24"/>
        </w:rPr>
        <w:t xml:space="preserve">- Les aptitudes en « français / anglais » du candidat </w:t>
      </w:r>
      <w:r w:rsidR="00EE141D">
        <w:rPr>
          <w:rFonts w:asciiTheme="minorHAnsi" w:hAnsiTheme="minorHAnsi"/>
          <w:sz w:val="24"/>
        </w:rPr>
        <w:t xml:space="preserve">ou de la candidate </w:t>
      </w:r>
      <w:r w:rsidRPr="007C011E">
        <w:rPr>
          <w:rFonts w:asciiTheme="minorHAnsi" w:hAnsiTheme="minorHAnsi"/>
          <w:sz w:val="24"/>
        </w:rPr>
        <w:t>ont été vérifiée</w:t>
      </w:r>
      <w:r w:rsidR="00EE141D">
        <w:rPr>
          <w:rFonts w:asciiTheme="minorHAnsi" w:hAnsiTheme="minorHAnsi"/>
          <w:sz w:val="24"/>
        </w:rPr>
        <w:t>s</w:t>
      </w:r>
      <w:r w:rsidRPr="007C011E">
        <w:rPr>
          <w:rFonts w:asciiTheme="minorHAnsi" w:hAnsiTheme="minorHAnsi"/>
          <w:sz w:val="24"/>
        </w:rPr>
        <w:t xml:space="preserve"> au cours de l’audition</w:t>
      </w:r>
      <w:r w:rsidR="00EE141D">
        <w:rPr>
          <w:rFonts w:asciiTheme="minorHAnsi" w:hAnsiTheme="minorHAnsi"/>
          <w:sz w:val="24"/>
        </w:rPr>
        <w:t>,</w:t>
      </w:r>
      <w:r w:rsidRPr="007C011E">
        <w:rPr>
          <w:rFonts w:asciiTheme="minorHAnsi" w:hAnsiTheme="minorHAnsi"/>
          <w:sz w:val="24"/>
        </w:rPr>
        <w:t xml:space="preserve"> ses aptitudes linguistiques sont jugées suffisantes pour pouvoir s’intégrer dans l’unité de recherche.</w:t>
      </w:r>
    </w:p>
    <w:p w14:paraId="4D79CBBA" w14:textId="77777777" w:rsidR="00EE141D" w:rsidRDefault="00EE141D" w:rsidP="002A3283">
      <w:pPr>
        <w:spacing w:after="0" w:line="240" w:lineRule="auto"/>
        <w:ind w:left="0"/>
        <w:rPr>
          <w:rFonts w:asciiTheme="minorHAnsi" w:hAnsiTheme="minorHAnsi"/>
          <w:sz w:val="24"/>
        </w:rPr>
      </w:pPr>
    </w:p>
    <w:p w14:paraId="6DB76FD3" w14:textId="77777777" w:rsidR="002A3283" w:rsidRDefault="002A3283" w:rsidP="002A3283">
      <w:pPr>
        <w:spacing w:after="0" w:line="240" w:lineRule="auto"/>
        <w:ind w:left="0"/>
        <w:rPr>
          <w:rFonts w:asciiTheme="minorHAnsi" w:hAnsiTheme="minorHAnsi"/>
          <w:sz w:val="24"/>
        </w:rPr>
      </w:pPr>
    </w:p>
    <w:p w14:paraId="61328C77" w14:textId="2E8A7A54" w:rsidR="002A3283" w:rsidRPr="002A3283" w:rsidRDefault="002A3283" w:rsidP="00453BFF">
      <w:pPr>
        <w:pStyle w:val="Titre1"/>
        <w:spacing w:before="0" w:after="0" w:line="240" w:lineRule="auto"/>
      </w:pPr>
      <w:r>
        <w:rPr>
          <w:rFonts w:asciiTheme="minorHAnsi" w:hAnsiTheme="minorHAnsi"/>
          <w:color w:val="63003C"/>
          <w:sz w:val="28"/>
          <w:szCs w:val="24"/>
        </w:rPr>
        <w:t xml:space="preserve">Observations éventuelles : </w:t>
      </w:r>
    </w:p>
    <w:p w14:paraId="3149ECFC" w14:textId="3AC14B65" w:rsidR="002A3283" w:rsidRDefault="002A3283" w:rsidP="002A3283">
      <w:pPr>
        <w:spacing w:after="0" w:line="240" w:lineRule="auto"/>
        <w:ind w:left="0"/>
        <w:rPr>
          <w:rFonts w:asciiTheme="minorHAnsi" w:hAnsiTheme="minorHAnsi"/>
          <w:sz w:val="24"/>
        </w:rPr>
      </w:pPr>
    </w:p>
    <w:p w14:paraId="24763D68" w14:textId="77777777" w:rsidR="00453BFF" w:rsidRDefault="00453BFF" w:rsidP="002A3283">
      <w:pPr>
        <w:spacing w:after="0" w:line="240" w:lineRule="auto"/>
        <w:ind w:left="0"/>
        <w:rPr>
          <w:rFonts w:asciiTheme="minorHAnsi" w:hAnsiTheme="minorHAnsi"/>
          <w:sz w:val="24"/>
        </w:rPr>
      </w:pPr>
    </w:p>
    <w:p w14:paraId="43E3492F" w14:textId="5DDC793A" w:rsidR="00EE141D" w:rsidRPr="00453BFF" w:rsidRDefault="00EE141D" w:rsidP="00453BFF">
      <w:pPr>
        <w:pStyle w:val="Titre1"/>
        <w:spacing w:before="0" w:after="0" w:line="240" w:lineRule="auto"/>
        <w:rPr>
          <w:rFonts w:asciiTheme="minorHAnsi" w:hAnsiTheme="minorHAnsi"/>
          <w:color w:val="63003C"/>
          <w:sz w:val="28"/>
          <w:szCs w:val="24"/>
        </w:rPr>
      </w:pPr>
      <w:r w:rsidRPr="00453BFF">
        <w:rPr>
          <w:rFonts w:asciiTheme="minorHAnsi" w:hAnsiTheme="minorHAnsi"/>
          <w:color w:val="63003C"/>
          <w:sz w:val="28"/>
          <w:szCs w:val="24"/>
        </w:rPr>
        <w:t>Date :</w:t>
      </w:r>
      <w:r w:rsidR="00E50C0D">
        <w:rPr>
          <w:rFonts w:asciiTheme="minorHAnsi" w:hAnsiTheme="minorHAnsi"/>
          <w:color w:val="63003C"/>
          <w:sz w:val="28"/>
          <w:szCs w:val="24"/>
        </w:rPr>
        <w:t xml:space="preserve"> </w:t>
      </w:r>
    </w:p>
    <w:p w14:paraId="69DD88F1" w14:textId="557128D0" w:rsidR="00EE141D" w:rsidRDefault="00EE141D" w:rsidP="002A3283">
      <w:pPr>
        <w:spacing w:after="0" w:line="240" w:lineRule="auto"/>
        <w:ind w:left="0"/>
        <w:rPr>
          <w:rFonts w:asciiTheme="minorHAnsi" w:hAnsiTheme="minorHAnsi"/>
          <w:sz w:val="24"/>
        </w:rPr>
      </w:pPr>
    </w:p>
    <w:p w14:paraId="71378B73" w14:textId="77777777" w:rsidR="00453BFF" w:rsidRDefault="00453BFF" w:rsidP="002A3283">
      <w:pPr>
        <w:spacing w:after="0" w:line="240" w:lineRule="auto"/>
        <w:ind w:left="0"/>
        <w:rPr>
          <w:rFonts w:asciiTheme="minorHAnsi" w:hAnsiTheme="minorHAnsi"/>
          <w:sz w:val="24"/>
        </w:rPr>
      </w:pPr>
    </w:p>
    <w:p w14:paraId="6845AA33" w14:textId="64F2398D" w:rsidR="00EE141D" w:rsidRPr="00453BFF" w:rsidRDefault="00EE141D" w:rsidP="00453BFF">
      <w:pPr>
        <w:pStyle w:val="Titre1"/>
        <w:spacing w:before="0" w:after="0" w:line="240" w:lineRule="auto"/>
        <w:rPr>
          <w:rFonts w:asciiTheme="minorHAnsi" w:hAnsiTheme="minorHAnsi"/>
          <w:color w:val="63003C"/>
          <w:sz w:val="28"/>
          <w:szCs w:val="24"/>
        </w:rPr>
      </w:pPr>
      <w:r w:rsidRPr="00453BFF">
        <w:rPr>
          <w:rFonts w:asciiTheme="minorHAnsi" w:hAnsiTheme="minorHAnsi"/>
          <w:color w:val="63003C"/>
          <w:sz w:val="28"/>
          <w:szCs w:val="24"/>
        </w:rPr>
        <w:t xml:space="preserve">Signatures des membres de la commission : </w:t>
      </w:r>
    </w:p>
    <w:sectPr w:rsidR="00EE141D" w:rsidRPr="00453BFF" w:rsidSect="00515E6E">
      <w:headerReference w:type="default" r:id="rId11"/>
      <w:footerReference w:type="default" r:id="rId12"/>
      <w:pgSz w:w="11906" w:h="16838"/>
      <w:pgMar w:top="2268" w:right="1134" w:bottom="1701" w:left="1134" w:header="851" w:footer="924"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D5CC4" w14:textId="77777777" w:rsidR="005E1E5E" w:rsidRDefault="005E1E5E" w:rsidP="00296B27">
      <w:r>
        <w:separator/>
      </w:r>
    </w:p>
  </w:endnote>
  <w:endnote w:type="continuationSeparator" w:id="0">
    <w:p w14:paraId="18E8C3D4" w14:textId="77777777" w:rsidR="005E1E5E" w:rsidRDefault="005E1E5E" w:rsidP="00296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enquanyi micro he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4436993"/>
      <w:docPartObj>
        <w:docPartGallery w:val="Page Numbers (Bottom of Page)"/>
        <w:docPartUnique/>
      </w:docPartObj>
    </w:sdtPr>
    <w:sdtContent>
      <w:p w14:paraId="3A3DFBD6" w14:textId="03F21064" w:rsidR="00927EAF" w:rsidRDefault="00927EAF">
        <w:pPr>
          <w:pStyle w:val="Pieddepage"/>
          <w:jc w:val="center"/>
        </w:pPr>
        <w:r>
          <w:fldChar w:fldCharType="begin"/>
        </w:r>
        <w:r>
          <w:instrText>PAGE   \* MERGEFORMAT</w:instrText>
        </w:r>
        <w:r>
          <w:fldChar w:fldCharType="separate"/>
        </w:r>
        <w:r>
          <w:t>2</w:t>
        </w:r>
        <w:r>
          <w:fldChar w:fldCharType="end"/>
        </w:r>
      </w:p>
    </w:sdtContent>
  </w:sdt>
  <w:p w14:paraId="10BB648D" w14:textId="23EF9BF0" w:rsidR="00CD199A" w:rsidRDefault="00CD199A" w:rsidP="0058624B">
    <w:pPr>
      <w:pStyle w:val="Pieddepage"/>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568CA" w14:textId="77777777" w:rsidR="005E1E5E" w:rsidRDefault="005E1E5E" w:rsidP="00296B27">
      <w:r>
        <w:separator/>
      </w:r>
    </w:p>
  </w:footnote>
  <w:footnote w:type="continuationSeparator" w:id="0">
    <w:p w14:paraId="22450E5D" w14:textId="77777777" w:rsidR="005E1E5E" w:rsidRDefault="005E1E5E" w:rsidP="00296B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1909040"/>
      <w:docPartObj>
        <w:docPartGallery w:val="Page Numbers (Top of Page)"/>
        <w:docPartUnique/>
      </w:docPartObj>
    </w:sdtPr>
    <w:sdtEndPr>
      <w:rPr>
        <w:b/>
        <w:color w:val="64003C"/>
      </w:rPr>
    </w:sdtEndPr>
    <w:sdtContent>
      <w:p w14:paraId="5B22BEAC" w14:textId="2A448BA8" w:rsidR="00CD199A" w:rsidRPr="00515E6E" w:rsidRDefault="00C13EAF" w:rsidP="00515E6E">
        <w:pPr>
          <w:pStyle w:val="En-tte"/>
          <w:jc w:val="left"/>
          <w:rPr>
            <w:b/>
            <w:color w:val="64003C"/>
          </w:rPr>
        </w:pPr>
        <w:r>
          <w:rPr>
            <w:noProof/>
          </w:rPr>
          <w:drawing>
            <wp:inline distT="0" distB="0" distL="0" distR="0" wp14:anchorId="6020586E" wp14:editId="3A017254">
              <wp:extent cx="3088769" cy="709631"/>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1940" cy="721847"/>
                      </a:xfrm>
                      <a:prstGeom prst="rect">
                        <a:avLst/>
                      </a:prstGeom>
                      <a:noFill/>
                      <a:ln>
                        <a:noFill/>
                      </a:ln>
                    </pic:spPr>
                  </pic:pic>
                </a:graphicData>
              </a:graphic>
            </wp:inline>
          </w:drawing>
        </w:r>
        <w:r w:rsidR="00515E6E">
          <w:t xml:space="preserve">              </w:t>
        </w:r>
        <w:r w:rsidR="006E27DF">
          <w:t xml:space="preserve"> </w:t>
        </w:r>
        <w:r w:rsidR="00515E6E">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04DE"/>
    <w:multiLevelType w:val="hybridMultilevel"/>
    <w:tmpl w:val="86027CEE"/>
    <w:lvl w:ilvl="0" w:tplc="E274FB2C">
      <w:numFmt w:val="bullet"/>
      <w:lvlText w:val="-"/>
      <w:lvlJc w:val="left"/>
      <w:pPr>
        <w:ind w:left="720" w:hanging="360"/>
      </w:pPr>
      <w:rPr>
        <w:rFonts w:ascii="Calibri" w:eastAsiaTheme="minorHAnsi" w:hAnsi="Calibri" w:cstheme="minorBid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3C795E"/>
    <w:multiLevelType w:val="hybridMultilevel"/>
    <w:tmpl w:val="9B2EE0C6"/>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3DD6A87"/>
    <w:multiLevelType w:val="hybridMultilevel"/>
    <w:tmpl w:val="903856E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9134A3D"/>
    <w:multiLevelType w:val="hybridMultilevel"/>
    <w:tmpl w:val="8DD22602"/>
    <w:lvl w:ilvl="0" w:tplc="6952DB4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1047638"/>
    <w:multiLevelType w:val="multilevel"/>
    <w:tmpl w:val="775A4DF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67540A9"/>
    <w:multiLevelType w:val="hybridMultilevel"/>
    <w:tmpl w:val="C03C42B6"/>
    <w:lvl w:ilvl="0" w:tplc="E274FB2C">
      <w:numFmt w:val="bullet"/>
      <w:lvlText w:val="-"/>
      <w:lvlJc w:val="left"/>
      <w:pPr>
        <w:ind w:left="1080" w:hanging="360"/>
      </w:pPr>
      <w:rPr>
        <w:rFonts w:ascii="Calibri" w:eastAsiaTheme="minorHAnsi" w:hAnsi="Calibri" w:cstheme="minorBidi"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170A13F6"/>
    <w:multiLevelType w:val="hybridMultilevel"/>
    <w:tmpl w:val="D066546E"/>
    <w:lvl w:ilvl="0" w:tplc="E274FB2C">
      <w:numFmt w:val="bullet"/>
      <w:lvlText w:val="-"/>
      <w:lvlJc w:val="left"/>
      <w:pPr>
        <w:ind w:left="720" w:hanging="360"/>
      </w:pPr>
      <w:rPr>
        <w:rFonts w:ascii="Calibri" w:eastAsiaTheme="minorHAnsi" w:hAnsi="Calibri" w:cstheme="minorBid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8761321"/>
    <w:multiLevelType w:val="hybridMultilevel"/>
    <w:tmpl w:val="32EE66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C7F6EC9"/>
    <w:multiLevelType w:val="hybridMultilevel"/>
    <w:tmpl w:val="BEA66060"/>
    <w:lvl w:ilvl="0" w:tplc="DCFC2ED2">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C9118E4"/>
    <w:multiLevelType w:val="multilevel"/>
    <w:tmpl w:val="45D4490E"/>
    <w:lvl w:ilvl="0">
      <w:start w:val="1"/>
      <w:numFmt w:val="decimal"/>
      <w:lvlText w:val="%1"/>
      <w:lvlJc w:val="left"/>
      <w:pPr>
        <w:ind w:left="600" w:hanging="600"/>
      </w:pPr>
      <w:rPr>
        <w:rFonts w:hint="default"/>
        <w:b/>
        <w:color w:val="302F2F" w:themeColor="text2" w:themeShade="80"/>
      </w:rPr>
    </w:lvl>
    <w:lvl w:ilvl="1">
      <w:start w:val="3"/>
      <w:numFmt w:val="decimal"/>
      <w:lvlText w:val="%1.%2"/>
      <w:lvlJc w:val="left"/>
      <w:pPr>
        <w:ind w:left="898" w:hanging="720"/>
      </w:pPr>
      <w:rPr>
        <w:rFonts w:hint="default"/>
        <w:b/>
        <w:color w:val="302F2F" w:themeColor="text2" w:themeShade="80"/>
      </w:rPr>
    </w:lvl>
    <w:lvl w:ilvl="2">
      <w:start w:val="2"/>
      <w:numFmt w:val="decimal"/>
      <w:lvlText w:val="%1.%2.%3"/>
      <w:lvlJc w:val="left"/>
      <w:pPr>
        <w:ind w:left="1076" w:hanging="720"/>
      </w:pPr>
      <w:rPr>
        <w:rFonts w:hint="default"/>
        <w:b/>
        <w:color w:val="302F2F" w:themeColor="text2" w:themeShade="80"/>
      </w:rPr>
    </w:lvl>
    <w:lvl w:ilvl="3">
      <w:start w:val="1"/>
      <w:numFmt w:val="decimal"/>
      <w:lvlText w:val="%1.%2.%3.%4"/>
      <w:lvlJc w:val="left"/>
      <w:pPr>
        <w:ind w:left="1614" w:hanging="1080"/>
      </w:pPr>
      <w:rPr>
        <w:rFonts w:hint="default"/>
        <w:b/>
        <w:color w:val="302F2F" w:themeColor="text2" w:themeShade="80"/>
      </w:rPr>
    </w:lvl>
    <w:lvl w:ilvl="4">
      <w:start w:val="1"/>
      <w:numFmt w:val="decimal"/>
      <w:lvlText w:val="%1.%2.%3.%4.%5"/>
      <w:lvlJc w:val="left"/>
      <w:pPr>
        <w:ind w:left="1792" w:hanging="1080"/>
      </w:pPr>
      <w:rPr>
        <w:rFonts w:hint="default"/>
        <w:b/>
        <w:color w:val="302F2F" w:themeColor="text2" w:themeShade="80"/>
      </w:rPr>
    </w:lvl>
    <w:lvl w:ilvl="5">
      <w:start w:val="1"/>
      <w:numFmt w:val="decimal"/>
      <w:lvlText w:val="%1.%2.%3.%4.%5.%6"/>
      <w:lvlJc w:val="left"/>
      <w:pPr>
        <w:ind w:left="2330" w:hanging="1440"/>
      </w:pPr>
      <w:rPr>
        <w:rFonts w:hint="default"/>
        <w:b/>
        <w:color w:val="302F2F" w:themeColor="text2" w:themeShade="80"/>
      </w:rPr>
    </w:lvl>
    <w:lvl w:ilvl="6">
      <w:start w:val="1"/>
      <w:numFmt w:val="decimal"/>
      <w:lvlText w:val="%1.%2.%3.%4.%5.%6.%7"/>
      <w:lvlJc w:val="left"/>
      <w:pPr>
        <w:ind w:left="2868" w:hanging="1800"/>
      </w:pPr>
      <w:rPr>
        <w:rFonts w:hint="default"/>
        <w:b/>
        <w:color w:val="302F2F" w:themeColor="text2" w:themeShade="80"/>
      </w:rPr>
    </w:lvl>
    <w:lvl w:ilvl="7">
      <w:start w:val="1"/>
      <w:numFmt w:val="decimal"/>
      <w:lvlText w:val="%1.%2.%3.%4.%5.%6.%7.%8"/>
      <w:lvlJc w:val="left"/>
      <w:pPr>
        <w:ind w:left="3046" w:hanging="1800"/>
      </w:pPr>
      <w:rPr>
        <w:rFonts w:hint="default"/>
        <w:b/>
        <w:color w:val="302F2F" w:themeColor="text2" w:themeShade="80"/>
      </w:rPr>
    </w:lvl>
    <w:lvl w:ilvl="8">
      <w:start w:val="1"/>
      <w:numFmt w:val="decimal"/>
      <w:lvlText w:val="%1.%2.%3.%4.%5.%6.%7.%8.%9"/>
      <w:lvlJc w:val="left"/>
      <w:pPr>
        <w:ind w:left="3584" w:hanging="2160"/>
      </w:pPr>
      <w:rPr>
        <w:rFonts w:hint="default"/>
        <w:b/>
        <w:color w:val="302F2F" w:themeColor="text2" w:themeShade="80"/>
      </w:rPr>
    </w:lvl>
  </w:abstractNum>
  <w:abstractNum w:abstractNumId="10" w15:restartNumberingAfterBreak="0">
    <w:nsid w:val="2B715805"/>
    <w:multiLevelType w:val="hybridMultilevel"/>
    <w:tmpl w:val="031A726E"/>
    <w:lvl w:ilvl="0" w:tplc="EBB2A2AE">
      <w:start w:val="1"/>
      <w:numFmt w:val="bullet"/>
      <w:lvlText w:val=""/>
      <w:lvlJc w:val="left"/>
      <w:pPr>
        <w:ind w:left="1434"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1" w15:restartNumberingAfterBreak="0">
    <w:nsid w:val="305D2304"/>
    <w:multiLevelType w:val="hybridMultilevel"/>
    <w:tmpl w:val="EDBCE5EE"/>
    <w:lvl w:ilvl="0" w:tplc="E274FB2C">
      <w:numFmt w:val="bullet"/>
      <w:lvlText w:val="-"/>
      <w:lvlJc w:val="left"/>
      <w:pPr>
        <w:ind w:left="1437" w:hanging="360"/>
      </w:pPr>
      <w:rPr>
        <w:rFonts w:ascii="Calibri" w:eastAsiaTheme="minorHAnsi" w:hAnsi="Calibri" w:cstheme="minorBidi" w:hint="default"/>
        <w:color w:val="auto"/>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2" w15:restartNumberingAfterBreak="0">
    <w:nsid w:val="35331F9F"/>
    <w:multiLevelType w:val="hybridMultilevel"/>
    <w:tmpl w:val="A68E1834"/>
    <w:lvl w:ilvl="0" w:tplc="040C0001">
      <w:start w:val="1"/>
      <w:numFmt w:val="bullet"/>
      <w:lvlText w:val=""/>
      <w:lvlJc w:val="left"/>
      <w:pPr>
        <w:ind w:left="1437" w:hanging="360"/>
      </w:pPr>
      <w:rPr>
        <w:rFonts w:ascii="Symbol" w:hAnsi="Symbol" w:hint="default"/>
        <w:color w:val="auto"/>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3" w15:restartNumberingAfterBreak="0">
    <w:nsid w:val="3975032C"/>
    <w:multiLevelType w:val="hybridMultilevel"/>
    <w:tmpl w:val="AE8E294C"/>
    <w:lvl w:ilvl="0" w:tplc="E274FB2C">
      <w:numFmt w:val="bullet"/>
      <w:lvlText w:val="-"/>
      <w:lvlJc w:val="left"/>
      <w:pPr>
        <w:ind w:left="1080" w:hanging="360"/>
      </w:pPr>
      <w:rPr>
        <w:rFonts w:ascii="Calibri" w:eastAsiaTheme="minorHAnsi" w:hAnsi="Calibri" w:cstheme="minorBidi"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404F62A3"/>
    <w:multiLevelType w:val="hybridMultilevel"/>
    <w:tmpl w:val="8568824C"/>
    <w:lvl w:ilvl="0" w:tplc="E274FB2C">
      <w:numFmt w:val="bullet"/>
      <w:lvlText w:val="-"/>
      <w:lvlJc w:val="left"/>
      <w:pPr>
        <w:ind w:left="720" w:hanging="360"/>
      </w:pPr>
      <w:rPr>
        <w:rFonts w:ascii="Calibri" w:eastAsiaTheme="minorHAnsi" w:hAnsi="Calibri" w:cstheme="minorBid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A4E4DB4"/>
    <w:multiLevelType w:val="hybridMultilevel"/>
    <w:tmpl w:val="75B655B4"/>
    <w:lvl w:ilvl="0" w:tplc="EBB2A2AE">
      <w:start w:val="1"/>
      <w:numFmt w:val="bullet"/>
      <w:lvlText w:val=""/>
      <w:lvlJc w:val="left"/>
      <w:pPr>
        <w:ind w:left="1077"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5724EB1"/>
    <w:multiLevelType w:val="hybridMultilevel"/>
    <w:tmpl w:val="37B0CD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72C7466"/>
    <w:multiLevelType w:val="hybridMultilevel"/>
    <w:tmpl w:val="F33A8FDA"/>
    <w:lvl w:ilvl="0" w:tplc="040C000F">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E633CB9"/>
    <w:multiLevelType w:val="multilevel"/>
    <w:tmpl w:val="9B9A04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0F308C4"/>
    <w:multiLevelType w:val="hybridMultilevel"/>
    <w:tmpl w:val="4B4CF81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3B31905"/>
    <w:multiLevelType w:val="hybridMultilevel"/>
    <w:tmpl w:val="3110B398"/>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21" w15:restartNumberingAfterBreak="0">
    <w:nsid w:val="68554ED0"/>
    <w:multiLevelType w:val="hybridMultilevel"/>
    <w:tmpl w:val="8B70E6B4"/>
    <w:lvl w:ilvl="0" w:tplc="E274FB2C">
      <w:numFmt w:val="bullet"/>
      <w:lvlText w:val="-"/>
      <w:lvlJc w:val="left"/>
      <w:pPr>
        <w:ind w:left="1080" w:hanging="360"/>
      </w:pPr>
      <w:rPr>
        <w:rFonts w:ascii="Calibri" w:eastAsiaTheme="minorHAnsi" w:hAnsi="Calibri" w:cstheme="minorBidi"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15:restartNumberingAfterBreak="0">
    <w:nsid w:val="6C320DFC"/>
    <w:multiLevelType w:val="hybridMultilevel"/>
    <w:tmpl w:val="62BAF76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03041B2"/>
    <w:multiLevelType w:val="hybridMultilevel"/>
    <w:tmpl w:val="081C7FBE"/>
    <w:lvl w:ilvl="0" w:tplc="E274FB2C">
      <w:numFmt w:val="bullet"/>
      <w:lvlText w:val="-"/>
      <w:lvlJc w:val="left"/>
      <w:pPr>
        <w:ind w:left="720" w:hanging="360"/>
      </w:pPr>
      <w:rPr>
        <w:rFonts w:ascii="Calibri" w:eastAsiaTheme="minorHAnsi" w:hAnsi="Calibri" w:cstheme="minorBid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40235B7"/>
    <w:multiLevelType w:val="hybridMultilevel"/>
    <w:tmpl w:val="C5E0DFD8"/>
    <w:lvl w:ilvl="0" w:tplc="040C000F">
      <w:start w:val="1"/>
      <w:numFmt w:val="decimal"/>
      <w:lvlText w:val="%1."/>
      <w:lvlJc w:val="left"/>
      <w:pPr>
        <w:ind w:left="1080" w:hanging="360"/>
      </w:pPr>
      <w:rPr>
        <w:rFonts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15:restartNumberingAfterBreak="0">
    <w:nsid w:val="7B4C6FD8"/>
    <w:multiLevelType w:val="hybridMultilevel"/>
    <w:tmpl w:val="E4483E44"/>
    <w:lvl w:ilvl="0" w:tplc="E274FB2C">
      <w:numFmt w:val="bullet"/>
      <w:lvlText w:val="-"/>
      <w:lvlJc w:val="left"/>
      <w:pPr>
        <w:ind w:left="720" w:hanging="360"/>
      </w:pPr>
      <w:rPr>
        <w:rFonts w:ascii="Calibri" w:eastAsiaTheme="minorHAnsi" w:hAnsi="Calibri" w:cstheme="minorBid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65152921">
    <w:abstractNumId w:val="8"/>
  </w:num>
  <w:num w:numId="2" w16cid:durableId="1140271093">
    <w:abstractNumId w:val="3"/>
  </w:num>
  <w:num w:numId="3" w16cid:durableId="288323151">
    <w:abstractNumId w:val="7"/>
  </w:num>
  <w:num w:numId="4" w16cid:durableId="47268750">
    <w:abstractNumId w:val="1"/>
  </w:num>
  <w:num w:numId="5" w16cid:durableId="97410253">
    <w:abstractNumId w:val="0"/>
  </w:num>
  <w:num w:numId="6" w16cid:durableId="991180588">
    <w:abstractNumId w:val="21"/>
  </w:num>
  <w:num w:numId="7" w16cid:durableId="948241272">
    <w:abstractNumId w:val="5"/>
  </w:num>
  <w:num w:numId="8" w16cid:durableId="1264801671">
    <w:abstractNumId w:val="13"/>
  </w:num>
  <w:num w:numId="9" w16cid:durableId="1801992657">
    <w:abstractNumId w:val="6"/>
  </w:num>
  <w:num w:numId="10" w16cid:durableId="1640844894">
    <w:abstractNumId w:val="23"/>
  </w:num>
  <w:num w:numId="11" w16cid:durableId="649673364">
    <w:abstractNumId w:val="25"/>
  </w:num>
  <w:num w:numId="12" w16cid:durableId="780101971">
    <w:abstractNumId w:val="14"/>
  </w:num>
  <w:num w:numId="13" w16cid:durableId="128744977">
    <w:abstractNumId w:val="18"/>
  </w:num>
  <w:num w:numId="14" w16cid:durableId="2052874771">
    <w:abstractNumId w:val="2"/>
  </w:num>
  <w:num w:numId="15" w16cid:durableId="2003924386">
    <w:abstractNumId w:val="22"/>
  </w:num>
  <w:num w:numId="16" w16cid:durableId="561210784">
    <w:abstractNumId w:val="4"/>
  </w:num>
  <w:num w:numId="17" w16cid:durableId="1450783710">
    <w:abstractNumId w:val="24"/>
  </w:num>
  <w:num w:numId="18" w16cid:durableId="1478496338">
    <w:abstractNumId w:val="9"/>
  </w:num>
  <w:num w:numId="19" w16cid:durableId="452021377">
    <w:abstractNumId w:val="20"/>
  </w:num>
  <w:num w:numId="20" w16cid:durableId="160510283">
    <w:abstractNumId w:val="17"/>
  </w:num>
  <w:num w:numId="21" w16cid:durableId="250428029">
    <w:abstractNumId w:val="19"/>
  </w:num>
  <w:num w:numId="22" w16cid:durableId="1038774276">
    <w:abstractNumId w:val="16"/>
  </w:num>
  <w:num w:numId="23" w16cid:durableId="466362202">
    <w:abstractNumId w:val="11"/>
  </w:num>
  <w:num w:numId="24" w16cid:durableId="411779676">
    <w:abstractNumId w:val="12"/>
  </w:num>
  <w:num w:numId="25" w16cid:durableId="1271399214">
    <w:abstractNumId w:val="15"/>
  </w:num>
  <w:num w:numId="26" w16cid:durableId="5567466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731"/>
    <w:rsid w:val="00010048"/>
    <w:rsid w:val="000102B2"/>
    <w:rsid w:val="00026126"/>
    <w:rsid w:val="000320C7"/>
    <w:rsid w:val="00046740"/>
    <w:rsid w:val="00060688"/>
    <w:rsid w:val="00064BD7"/>
    <w:rsid w:val="00072688"/>
    <w:rsid w:val="000B165B"/>
    <w:rsid w:val="000D6096"/>
    <w:rsid w:val="00103646"/>
    <w:rsid w:val="0011354C"/>
    <w:rsid w:val="001676B7"/>
    <w:rsid w:val="00176E45"/>
    <w:rsid w:val="001827CC"/>
    <w:rsid w:val="0018677E"/>
    <w:rsid w:val="00187B22"/>
    <w:rsid w:val="0019239C"/>
    <w:rsid w:val="001D6D24"/>
    <w:rsid w:val="001F2AF8"/>
    <w:rsid w:val="0020207A"/>
    <w:rsid w:val="0021470E"/>
    <w:rsid w:val="00227562"/>
    <w:rsid w:val="00231261"/>
    <w:rsid w:val="00235517"/>
    <w:rsid w:val="00243823"/>
    <w:rsid w:val="00257078"/>
    <w:rsid w:val="00262B2B"/>
    <w:rsid w:val="002642F8"/>
    <w:rsid w:val="0026563C"/>
    <w:rsid w:val="00265BB8"/>
    <w:rsid w:val="00277A94"/>
    <w:rsid w:val="00287A37"/>
    <w:rsid w:val="00296B27"/>
    <w:rsid w:val="002A2ED9"/>
    <w:rsid w:val="002A3283"/>
    <w:rsid w:val="002A73BD"/>
    <w:rsid w:val="002C76D2"/>
    <w:rsid w:val="002E5551"/>
    <w:rsid w:val="002F2BD6"/>
    <w:rsid w:val="003026E6"/>
    <w:rsid w:val="00312516"/>
    <w:rsid w:val="00312721"/>
    <w:rsid w:val="00320710"/>
    <w:rsid w:val="00345446"/>
    <w:rsid w:val="003837BE"/>
    <w:rsid w:val="00391958"/>
    <w:rsid w:val="003A7ED7"/>
    <w:rsid w:val="003C4B9C"/>
    <w:rsid w:val="003C5B01"/>
    <w:rsid w:val="003C74B5"/>
    <w:rsid w:val="003D0A63"/>
    <w:rsid w:val="004134DE"/>
    <w:rsid w:val="004207A2"/>
    <w:rsid w:val="00421317"/>
    <w:rsid w:val="00434128"/>
    <w:rsid w:val="004422FB"/>
    <w:rsid w:val="0044456E"/>
    <w:rsid w:val="00453289"/>
    <w:rsid w:val="00453BFF"/>
    <w:rsid w:val="00461038"/>
    <w:rsid w:val="0046524C"/>
    <w:rsid w:val="0048244D"/>
    <w:rsid w:val="0049480C"/>
    <w:rsid w:val="004A09D1"/>
    <w:rsid w:val="004B281F"/>
    <w:rsid w:val="004B7EFB"/>
    <w:rsid w:val="004D31AF"/>
    <w:rsid w:val="004F6D28"/>
    <w:rsid w:val="004F7163"/>
    <w:rsid w:val="0051273C"/>
    <w:rsid w:val="00515E6E"/>
    <w:rsid w:val="00533DA9"/>
    <w:rsid w:val="00536F90"/>
    <w:rsid w:val="00541BD8"/>
    <w:rsid w:val="005456BA"/>
    <w:rsid w:val="005456D4"/>
    <w:rsid w:val="005465FF"/>
    <w:rsid w:val="00550032"/>
    <w:rsid w:val="00573460"/>
    <w:rsid w:val="0058624B"/>
    <w:rsid w:val="0059133E"/>
    <w:rsid w:val="005A77C3"/>
    <w:rsid w:val="005B1DFE"/>
    <w:rsid w:val="005B565F"/>
    <w:rsid w:val="005E1E5E"/>
    <w:rsid w:val="005E2D4A"/>
    <w:rsid w:val="005E3475"/>
    <w:rsid w:val="00614328"/>
    <w:rsid w:val="006234BA"/>
    <w:rsid w:val="00627D32"/>
    <w:rsid w:val="00653574"/>
    <w:rsid w:val="00662B94"/>
    <w:rsid w:val="00675BD6"/>
    <w:rsid w:val="00687731"/>
    <w:rsid w:val="006C6214"/>
    <w:rsid w:val="006D15AF"/>
    <w:rsid w:val="006D405E"/>
    <w:rsid w:val="006E27DF"/>
    <w:rsid w:val="006F41CD"/>
    <w:rsid w:val="00704135"/>
    <w:rsid w:val="00706E5D"/>
    <w:rsid w:val="00713F83"/>
    <w:rsid w:val="00727078"/>
    <w:rsid w:val="007441F0"/>
    <w:rsid w:val="007621A6"/>
    <w:rsid w:val="00765276"/>
    <w:rsid w:val="00771889"/>
    <w:rsid w:val="007B3455"/>
    <w:rsid w:val="007B42E4"/>
    <w:rsid w:val="007C011E"/>
    <w:rsid w:val="007C0914"/>
    <w:rsid w:val="007C7DE9"/>
    <w:rsid w:val="007D743E"/>
    <w:rsid w:val="008155B2"/>
    <w:rsid w:val="00827DEC"/>
    <w:rsid w:val="0084288D"/>
    <w:rsid w:val="00844D67"/>
    <w:rsid w:val="00866138"/>
    <w:rsid w:val="00891927"/>
    <w:rsid w:val="00892794"/>
    <w:rsid w:val="008C0BE8"/>
    <w:rsid w:val="008C2E93"/>
    <w:rsid w:val="008F1989"/>
    <w:rsid w:val="008F4933"/>
    <w:rsid w:val="00905009"/>
    <w:rsid w:val="00927EAF"/>
    <w:rsid w:val="0095088C"/>
    <w:rsid w:val="00962910"/>
    <w:rsid w:val="009629FE"/>
    <w:rsid w:val="00973FBA"/>
    <w:rsid w:val="00976ABA"/>
    <w:rsid w:val="009A6A26"/>
    <w:rsid w:val="009A718B"/>
    <w:rsid w:val="009B2390"/>
    <w:rsid w:val="009B7642"/>
    <w:rsid w:val="009C756A"/>
    <w:rsid w:val="009D53AA"/>
    <w:rsid w:val="009D5E63"/>
    <w:rsid w:val="009E4E56"/>
    <w:rsid w:val="00A03FE0"/>
    <w:rsid w:val="00A4183E"/>
    <w:rsid w:val="00A55FA9"/>
    <w:rsid w:val="00A64DFF"/>
    <w:rsid w:val="00A9504E"/>
    <w:rsid w:val="00AA1021"/>
    <w:rsid w:val="00AA1290"/>
    <w:rsid w:val="00AA3F6F"/>
    <w:rsid w:val="00AA5DB1"/>
    <w:rsid w:val="00AC2FDF"/>
    <w:rsid w:val="00AD431E"/>
    <w:rsid w:val="00AF2763"/>
    <w:rsid w:val="00AF422F"/>
    <w:rsid w:val="00B12FC3"/>
    <w:rsid w:val="00B13BE5"/>
    <w:rsid w:val="00B34895"/>
    <w:rsid w:val="00B36405"/>
    <w:rsid w:val="00B41CD4"/>
    <w:rsid w:val="00B429BF"/>
    <w:rsid w:val="00B5053A"/>
    <w:rsid w:val="00B60B4A"/>
    <w:rsid w:val="00B64CCA"/>
    <w:rsid w:val="00B756F5"/>
    <w:rsid w:val="00B82F24"/>
    <w:rsid w:val="00B90BD4"/>
    <w:rsid w:val="00BB72BD"/>
    <w:rsid w:val="00BC3136"/>
    <w:rsid w:val="00BD66E2"/>
    <w:rsid w:val="00BE310A"/>
    <w:rsid w:val="00BE3DCF"/>
    <w:rsid w:val="00BE6831"/>
    <w:rsid w:val="00BE70BA"/>
    <w:rsid w:val="00BF26B7"/>
    <w:rsid w:val="00C13EAF"/>
    <w:rsid w:val="00C346F3"/>
    <w:rsid w:val="00C360CC"/>
    <w:rsid w:val="00C40EB1"/>
    <w:rsid w:val="00C81E51"/>
    <w:rsid w:val="00C83171"/>
    <w:rsid w:val="00C86914"/>
    <w:rsid w:val="00C97003"/>
    <w:rsid w:val="00CD199A"/>
    <w:rsid w:val="00CF344A"/>
    <w:rsid w:val="00CF6748"/>
    <w:rsid w:val="00D0418B"/>
    <w:rsid w:val="00D075AE"/>
    <w:rsid w:val="00D121F0"/>
    <w:rsid w:val="00D22469"/>
    <w:rsid w:val="00D22A82"/>
    <w:rsid w:val="00D339ED"/>
    <w:rsid w:val="00D418BE"/>
    <w:rsid w:val="00D77400"/>
    <w:rsid w:val="00D87B33"/>
    <w:rsid w:val="00D91DBF"/>
    <w:rsid w:val="00D93850"/>
    <w:rsid w:val="00D96F31"/>
    <w:rsid w:val="00D97F2F"/>
    <w:rsid w:val="00DA1D33"/>
    <w:rsid w:val="00DA53C2"/>
    <w:rsid w:val="00DB251F"/>
    <w:rsid w:val="00DC74DB"/>
    <w:rsid w:val="00DE32CB"/>
    <w:rsid w:val="00DE6A3F"/>
    <w:rsid w:val="00DF0214"/>
    <w:rsid w:val="00DF3DE4"/>
    <w:rsid w:val="00E02AED"/>
    <w:rsid w:val="00E0587D"/>
    <w:rsid w:val="00E23CF3"/>
    <w:rsid w:val="00E50C0D"/>
    <w:rsid w:val="00E5492B"/>
    <w:rsid w:val="00E57CDB"/>
    <w:rsid w:val="00E64F80"/>
    <w:rsid w:val="00E67920"/>
    <w:rsid w:val="00EA1F3D"/>
    <w:rsid w:val="00EB37E6"/>
    <w:rsid w:val="00EB5285"/>
    <w:rsid w:val="00EB6AA8"/>
    <w:rsid w:val="00EE141D"/>
    <w:rsid w:val="00EE71A5"/>
    <w:rsid w:val="00F0255C"/>
    <w:rsid w:val="00F02AFC"/>
    <w:rsid w:val="00F138C2"/>
    <w:rsid w:val="00F23154"/>
    <w:rsid w:val="00F24914"/>
    <w:rsid w:val="00F45D53"/>
    <w:rsid w:val="00F601B2"/>
    <w:rsid w:val="00F608D9"/>
    <w:rsid w:val="00F70702"/>
    <w:rsid w:val="00F72A17"/>
    <w:rsid w:val="00FB2F25"/>
    <w:rsid w:val="00FB5C02"/>
    <w:rsid w:val="00FC7A10"/>
    <w:rsid w:val="00FE238B"/>
    <w:rsid w:val="00FE616A"/>
    <w:rsid w:val="00FF1BA5"/>
    <w:rsid w:val="36C6BA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B426525"/>
  <w15:docId w15:val="{20EF8B7C-4E0C-4E07-90E6-4D978731B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B27"/>
    <w:pPr>
      <w:suppressAutoHyphens/>
      <w:spacing w:after="200" w:line="300" w:lineRule="atLeast"/>
      <w:ind w:left="357"/>
      <w:jc w:val="both"/>
    </w:pPr>
    <w:rPr>
      <w:rFonts w:ascii="Open Sans" w:eastAsia="SimSun" w:hAnsi="Open Sans" w:cs="Open Sans"/>
      <w:sz w:val="22"/>
      <w:szCs w:val="24"/>
      <w:lang w:eastAsia="ar-SA"/>
    </w:rPr>
  </w:style>
  <w:style w:type="paragraph" w:styleId="Titre1">
    <w:name w:val="heading 1"/>
    <w:basedOn w:val="Normal"/>
    <w:next w:val="Normal"/>
    <w:link w:val="Titre1Car"/>
    <w:uiPriority w:val="9"/>
    <w:qFormat/>
    <w:rsid w:val="006E27DF"/>
    <w:pPr>
      <w:keepNext/>
      <w:keepLines/>
      <w:spacing w:before="280"/>
      <w:ind w:left="0"/>
      <w:outlineLvl w:val="0"/>
    </w:pPr>
    <w:rPr>
      <w:rFonts w:eastAsiaTheme="majorEastAsia"/>
      <w:b/>
      <w:bCs/>
      <w:color w:val="56626A"/>
      <w:sz w:val="24"/>
      <w:szCs w:val="28"/>
    </w:rPr>
  </w:style>
  <w:style w:type="paragraph" w:styleId="Titre2">
    <w:name w:val="heading 2"/>
    <w:basedOn w:val="Normal"/>
    <w:next w:val="Normal"/>
    <w:link w:val="Titre2Car"/>
    <w:uiPriority w:val="9"/>
    <w:unhideWhenUsed/>
    <w:qFormat/>
    <w:rsid w:val="00891927"/>
    <w:pPr>
      <w:keepNext/>
      <w:keepLines/>
      <w:spacing w:before="400"/>
      <w:outlineLvl w:val="1"/>
    </w:pPr>
    <w:rPr>
      <w:rFonts w:eastAsiaTheme="majorEastAsia"/>
      <w:b/>
      <w:bCs/>
      <w:color w:val="56626A"/>
      <w:sz w:val="26"/>
      <w:szCs w:val="26"/>
    </w:rPr>
  </w:style>
  <w:style w:type="paragraph" w:styleId="Titre3">
    <w:name w:val="heading 3"/>
    <w:basedOn w:val="Normal"/>
    <w:next w:val="Normal"/>
    <w:link w:val="Titre3Car"/>
    <w:uiPriority w:val="9"/>
    <w:unhideWhenUsed/>
    <w:qFormat/>
    <w:rsid w:val="00DE32CB"/>
    <w:pPr>
      <w:keepNext/>
      <w:keepLines/>
      <w:spacing w:before="200" w:after="0"/>
      <w:outlineLvl w:val="2"/>
    </w:pPr>
    <w:rPr>
      <w:rFonts w:eastAsiaTheme="majorEastAsia"/>
      <w:b/>
      <w:bCs/>
      <w:color w:val="63003C"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style>
  <w:style w:type="character" w:styleId="Lienhypertexte">
    <w:name w:val="Hyperlink"/>
    <w:uiPriority w:val="99"/>
    <w:rPr>
      <w:color w:val="0000FF"/>
      <w:u w:val="single"/>
    </w:rPr>
  </w:style>
  <w:style w:type="paragraph" w:customStyle="1" w:styleId="Titre10">
    <w:name w:val="Titre1"/>
    <w:basedOn w:val="Normal"/>
    <w:next w:val="Corpsdetexte"/>
    <w:pPr>
      <w:keepNext/>
      <w:spacing w:before="240" w:after="120"/>
    </w:pPr>
    <w:rPr>
      <w:rFonts w:ascii="Arial" w:eastAsia="Arial Unicode MS" w:hAnsi="Arial" w:cs="Arial Unicode MS"/>
      <w:sz w:val="28"/>
      <w:szCs w:val="28"/>
    </w:rPr>
  </w:style>
  <w:style w:type="paragraph" w:styleId="Corpsdetexte">
    <w:name w:val="Body Text"/>
    <w:basedOn w:val="Normal"/>
    <w:pPr>
      <w:spacing w:after="120"/>
    </w:pPr>
  </w:style>
  <w:style w:type="paragraph" w:styleId="Liste">
    <w:name w:val="List"/>
    <w:basedOn w:val="Corpsdetexte"/>
  </w:style>
  <w:style w:type="paragraph" w:customStyle="1" w:styleId="Lgende1">
    <w:name w:val="Légende1"/>
    <w:basedOn w:val="Normal"/>
    <w:pPr>
      <w:suppressLineNumbers/>
      <w:spacing w:before="120" w:after="120"/>
    </w:pPr>
    <w:rPr>
      <w:i/>
      <w:iCs/>
      <w:sz w:val="24"/>
    </w:rPr>
  </w:style>
  <w:style w:type="paragraph" w:customStyle="1" w:styleId="Index">
    <w:name w:val="Index"/>
    <w:basedOn w:val="Normal"/>
    <w:pPr>
      <w:suppressLineNumbers/>
    </w:pPr>
  </w:style>
  <w:style w:type="paragraph" w:styleId="En-tte">
    <w:name w:val="header"/>
    <w:basedOn w:val="Normal"/>
    <w:link w:val="En-tteCar"/>
    <w:uiPriority w:val="99"/>
    <w:pPr>
      <w:tabs>
        <w:tab w:val="center" w:pos="4536"/>
        <w:tab w:val="right" w:pos="9072"/>
      </w:tabs>
    </w:pPr>
  </w:style>
  <w:style w:type="paragraph" w:styleId="Pieddepage">
    <w:name w:val="footer"/>
    <w:basedOn w:val="Normal"/>
    <w:link w:val="PieddepageCar"/>
    <w:uiPriority w:val="99"/>
    <w:rsid w:val="00B36405"/>
    <w:pPr>
      <w:tabs>
        <w:tab w:val="center" w:pos="4536"/>
        <w:tab w:val="right" w:pos="9072"/>
      </w:tabs>
      <w:spacing w:after="0"/>
    </w:pPr>
    <w:rPr>
      <w:color w:val="63003C" w:themeColor="accent1"/>
    </w:rPr>
  </w:style>
  <w:style w:type="paragraph" w:customStyle="1" w:styleId="Date1">
    <w:name w:val="Date1"/>
    <w:basedOn w:val="Normal"/>
    <w:next w:val="Normal"/>
  </w:style>
  <w:style w:type="paragraph" w:styleId="Textedebulles">
    <w:name w:val="Balloon Text"/>
    <w:basedOn w:val="Normal"/>
    <w:link w:val="TextedebullesCar"/>
    <w:uiPriority w:val="99"/>
    <w:semiHidden/>
    <w:unhideWhenUsed/>
    <w:rsid w:val="00533DA9"/>
    <w:rPr>
      <w:rFonts w:ascii="Tahoma" w:hAnsi="Tahoma" w:cs="Tahoma"/>
      <w:sz w:val="16"/>
      <w:szCs w:val="16"/>
    </w:rPr>
  </w:style>
  <w:style w:type="character" w:customStyle="1" w:styleId="TextedebullesCar">
    <w:name w:val="Texte de bulles Car"/>
    <w:basedOn w:val="Policepardfaut"/>
    <w:link w:val="Textedebulles"/>
    <w:uiPriority w:val="99"/>
    <w:semiHidden/>
    <w:rsid w:val="00533DA9"/>
    <w:rPr>
      <w:rFonts w:ascii="Tahoma" w:eastAsia="SimSun" w:hAnsi="Tahoma" w:cs="Tahoma"/>
      <w:sz w:val="16"/>
      <w:szCs w:val="16"/>
      <w:lang w:eastAsia="ar-SA"/>
    </w:rPr>
  </w:style>
  <w:style w:type="paragraph" w:styleId="Paragraphedeliste">
    <w:name w:val="List Paragraph"/>
    <w:basedOn w:val="Normal"/>
    <w:uiPriority w:val="1"/>
    <w:qFormat/>
    <w:rsid w:val="00296B27"/>
  </w:style>
  <w:style w:type="character" w:customStyle="1" w:styleId="Titre1Car">
    <w:name w:val="Titre 1 Car"/>
    <w:basedOn w:val="Policepardfaut"/>
    <w:link w:val="Titre1"/>
    <w:uiPriority w:val="9"/>
    <w:rsid w:val="006E27DF"/>
    <w:rPr>
      <w:rFonts w:ascii="Open Sans" w:eastAsiaTheme="majorEastAsia" w:hAnsi="Open Sans" w:cs="Open Sans"/>
      <w:b/>
      <w:bCs/>
      <w:color w:val="56626A"/>
      <w:sz w:val="24"/>
      <w:szCs w:val="28"/>
      <w:lang w:eastAsia="ar-SA"/>
    </w:rPr>
  </w:style>
  <w:style w:type="paragraph" w:styleId="Sous-titre">
    <w:name w:val="Subtitle"/>
    <w:basedOn w:val="Normal"/>
    <w:next w:val="Normal"/>
    <w:link w:val="Sous-titreCar"/>
    <w:uiPriority w:val="11"/>
    <w:qFormat/>
    <w:rsid w:val="00765276"/>
    <w:pPr>
      <w:numPr>
        <w:ilvl w:val="1"/>
      </w:numPr>
      <w:ind w:left="357"/>
    </w:pPr>
    <w:rPr>
      <w:rFonts w:asciiTheme="majorHAnsi" w:eastAsiaTheme="majorEastAsia" w:hAnsiTheme="majorHAnsi" w:cstheme="majorBidi"/>
      <w:i/>
      <w:iCs/>
      <w:color w:val="63003C" w:themeColor="accent1"/>
      <w:spacing w:val="15"/>
      <w:sz w:val="24"/>
    </w:rPr>
  </w:style>
  <w:style w:type="character" w:customStyle="1" w:styleId="Sous-titreCar">
    <w:name w:val="Sous-titre Car"/>
    <w:basedOn w:val="Policepardfaut"/>
    <w:link w:val="Sous-titre"/>
    <w:uiPriority w:val="11"/>
    <w:rsid w:val="00765276"/>
    <w:rPr>
      <w:rFonts w:asciiTheme="majorHAnsi" w:eastAsiaTheme="majorEastAsia" w:hAnsiTheme="majorHAnsi" w:cstheme="majorBidi"/>
      <w:i/>
      <w:iCs/>
      <w:color w:val="63003C" w:themeColor="accent1"/>
      <w:spacing w:val="15"/>
      <w:sz w:val="24"/>
      <w:szCs w:val="24"/>
      <w:lang w:eastAsia="ar-SA"/>
    </w:rPr>
  </w:style>
  <w:style w:type="paragraph" w:styleId="Titre">
    <w:name w:val="Title"/>
    <w:basedOn w:val="Normal"/>
    <w:next w:val="Normal"/>
    <w:link w:val="TitreCar"/>
    <w:uiPriority w:val="10"/>
    <w:qFormat/>
    <w:rsid w:val="00844D67"/>
    <w:pPr>
      <w:pBdr>
        <w:bottom w:val="single" w:sz="8" w:space="4" w:color="63003C" w:themeColor="accent1"/>
      </w:pBdr>
      <w:spacing w:after="300"/>
      <w:ind w:left="0"/>
      <w:contextualSpacing/>
    </w:pPr>
    <w:rPr>
      <w:rFonts w:eastAsiaTheme="majorEastAsia"/>
      <w:color w:val="63003C"/>
      <w:spacing w:val="5"/>
      <w:kern w:val="28"/>
      <w:sz w:val="48"/>
      <w:szCs w:val="48"/>
    </w:rPr>
  </w:style>
  <w:style w:type="character" w:customStyle="1" w:styleId="TitreCar">
    <w:name w:val="Titre Car"/>
    <w:basedOn w:val="Policepardfaut"/>
    <w:link w:val="Titre"/>
    <w:uiPriority w:val="10"/>
    <w:rsid w:val="00844D67"/>
    <w:rPr>
      <w:rFonts w:ascii="Open Sans" w:eastAsiaTheme="majorEastAsia" w:hAnsi="Open Sans" w:cs="Open Sans"/>
      <w:color w:val="63003C"/>
      <w:spacing w:val="5"/>
      <w:kern w:val="28"/>
      <w:sz w:val="48"/>
      <w:szCs w:val="48"/>
      <w:lang w:eastAsia="ar-SA"/>
    </w:rPr>
  </w:style>
  <w:style w:type="character" w:customStyle="1" w:styleId="Titre2Car">
    <w:name w:val="Titre 2 Car"/>
    <w:basedOn w:val="Policepardfaut"/>
    <w:link w:val="Titre2"/>
    <w:uiPriority w:val="9"/>
    <w:rsid w:val="00891927"/>
    <w:rPr>
      <w:rFonts w:ascii="Open Sans" w:eastAsiaTheme="majorEastAsia" w:hAnsi="Open Sans" w:cs="Open Sans"/>
      <w:b/>
      <w:bCs/>
      <w:color w:val="56626A"/>
      <w:sz w:val="26"/>
      <w:szCs w:val="26"/>
      <w:lang w:eastAsia="ar-SA"/>
    </w:rPr>
  </w:style>
  <w:style w:type="character" w:styleId="Accentuation">
    <w:name w:val="Emphasis"/>
    <w:basedOn w:val="Policepardfaut"/>
    <w:uiPriority w:val="20"/>
    <w:qFormat/>
    <w:rsid w:val="009629FE"/>
    <w:rPr>
      <w:rFonts w:ascii="Open Sans" w:hAnsi="Open Sans" w:cs="Open Sans"/>
      <w:b/>
      <w:iCs/>
      <w:color w:val="302F2F" w:themeColor="text2" w:themeShade="80"/>
    </w:rPr>
  </w:style>
  <w:style w:type="character" w:customStyle="1" w:styleId="Titre3Car">
    <w:name w:val="Titre 3 Car"/>
    <w:basedOn w:val="Policepardfaut"/>
    <w:link w:val="Titre3"/>
    <w:uiPriority w:val="9"/>
    <w:rsid w:val="00DE32CB"/>
    <w:rPr>
      <w:rFonts w:ascii="Open Sans" w:eastAsiaTheme="majorEastAsia" w:hAnsi="Open Sans" w:cs="Open Sans"/>
      <w:b/>
      <w:bCs/>
      <w:color w:val="63003C" w:themeColor="accent1"/>
      <w:sz w:val="22"/>
      <w:szCs w:val="24"/>
      <w:lang w:eastAsia="ar-SA"/>
    </w:rPr>
  </w:style>
  <w:style w:type="table" w:styleId="Grilledutableau">
    <w:name w:val="Table Grid"/>
    <w:basedOn w:val="TableauNormal"/>
    <w:uiPriority w:val="59"/>
    <w:rsid w:val="00BC313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lgre">
    <w:name w:val="Subtle Emphasis"/>
    <w:basedOn w:val="Policepardfaut"/>
    <w:uiPriority w:val="19"/>
    <w:qFormat/>
    <w:rsid w:val="00D87B33"/>
    <w:rPr>
      <w:i/>
      <w:iCs/>
      <w:color w:val="808080" w:themeColor="text1" w:themeTint="7F"/>
    </w:rPr>
  </w:style>
  <w:style w:type="character" w:styleId="Accentuationintense">
    <w:name w:val="Intense Emphasis"/>
    <w:basedOn w:val="Policepardfaut"/>
    <w:uiPriority w:val="21"/>
    <w:qFormat/>
    <w:rsid w:val="00D87B33"/>
    <w:rPr>
      <w:b/>
      <w:bCs/>
      <w:i/>
      <w:iCs/>
      <w:color w:val="63003C" w:themeColor="accent1"/>
    </w:rPr>
  </w:style>
  <w:style w:type="paragraph" w:styleId="Citationintense">
    <w:name w:val="Intense Quote"/>
    <w:basedOn w:val="Normal"/>
    <w:next w:val="Normal"/>
    <w:link w:val="CitationintenseCar"/>
    <w:uiPriority w:val="30"/>
    <w:qFormat/>
    <w:rsid w:val="00CF344A"/>
    <w:pPr>
      <w:pBdr>
        <w:bottom w:val="single" w:sz="4" w:space="4" w:color="63003C" w:themeColor="accent1"/>
      </w:pBdr>
      <w:spacing w:before="200" w:after="280"/>
      <w:ind w:left="936" w:right="936"/>
    </w:pPr>
    <w:rPr>
      <w:b/>
      <w:bCs/>
      <w:i/>
      <w:iCs/>
      <w:color w:val="63003C" w:themeColor="accent1"/>
    </w:rPr>
  </w:style>
  <w:style w:type="character" w:customStyle="1" w:styleId="CitationintenseCar">
    <w:name w:val="Citation intense Car"/>
    <w:basedOn w:val="Policepardfaut"/>
    <w:link w:val="Citationintense"/>
    <w:uiPriority w:val="30"/>
    <w:rsid w:val="00CF344A"/>
    <w:rPr>
      <w:rFonts w:ascii="Open Sans" w:eastAsia="SimSun" w:hAnsi="Open Sans" w:cs="Open Sans"/>
      <w:b/>
      <w:bCs/>
      <w:i/>
      <w:iCs/>
      <w:color w:val="63003C" w:themeColor="accent1"/>
      <w:sz w:val="22"/>
      <w:szCs w:val="24"/>
      <w:lang w:eastAsia="ar-SA"/>
    </w:rPr>
  </w:style>
  <w:style w:type="paragraph" w:styleId="En-ttedetabledesmatires">
    <w:name w:val="TOC Heading"/>
    <w:basedOn w:val="Titre1"/>
    <w:next w:val="Normal"/>
    <w:uiPriority w:val="39"/>
    <w:unhideWhenUsed/>
    <w:qFormat/>
    <w:rsid w:val="00345446"/>
    <w:pPr>
      <w:suppressAutoHyphens w:val="0"/>
      <w:spacing w:after="0" w:line="276" w:lineRule="auto"/>
      <w:jc w:val="left"/>
      <w:outlineLvl w:val="9"/>
    </w:pPr>
    <w:rPr>
      <w:rFonts w:asciiTheme="majorHAnsi" w:hAnsiTheme="majorHAnsi" w:cstheme="majorBidi"/>
      <w:color w:val="4A002C" w:themeColor="accent1" w:themeShade="BF"/>
      <w:lang w:eastAsia="fr-FR"/>
    </w:rPr>
  </w:style>
  <w:style w:type="paragraph" w:styleId="TM1">
    <w:name w:val="toc 1"/>
    <w:basedOn w:val="Normal"/>
    <w:next w:val="Normal"/>
    <w:autoRedefine/>
    <w:uiPriority w:val="39"/>
    <w:unhideWhenUsed/>
    <w:rsid w:val="00345446"/>
    <w:pPr>
      <w:spacing w:after="100"/>
      <w:ind w:left="0"/>
    </w:pPr>
  </w:style>
  <w:style w:type="paragraph" w:styleId="TM2">
    <w:name w:val="toc 2"/>
    <w:basedOn w:val="Normal"/>
    <w:next w:val="Normal"/>
    <w:autoRedefine/>
    <w:uiPriority w:val="39"/>
    <w:unhideWhenUsed/>
    <w:rsid w:val="00345446"/>
    <w:pPr>
      <w:spacing w:after="100"/>
      <w:ind w:left="220"/>
    </w:pPr>
  </w:style>
  <w:style w:type="paragraph" w:styleId="TM3">
    <w:name w:val="toc 3"/>
    <w:basedOn w:val="Normal"/>
    <w:next w:val="Normal"/>
    <w:autoRedefine/>
    <w:uiPriority w:val="39"/>
    <w:unhideWhenUsed/>
    <w:rsid w:val="00345446"/>
    <w:pPr>
      <w:spacing w:after="100"/>
      <w:ind w:left="440"/>
    </w:pPr>
  </w:style>
  <w:style w:type="paragraph" w:customStyle="1" w:styleId="Default">
    <w:name w:val="Default"/>
    <w:rsid w:val="0026563C"/>
    <w:pPr>
      <w:autoSpaceDE w:val="0"/>
      <w:autoSpaceDN w:val="0"/>
      <w:adjustRightInd w:val="0"/>
    </w:pPr>
    <w:rPr>
      <w:rFonts w:ascii="Cambria" w:hAnsi="Cambria" w:cs="Cambria"/>
      <w:color w:val="000000"/>
      <w:sz w:val="24"/>
      <w:szCs w:val="24"/>
    </w:rPr>
  </w:style>
  <w:style w:type="character" w:customStyle="1" w:styleId="En-tteCar">
    <w:name w:val="En-tête Car"/>
    <w:basedOn w:val="Policepardfaut"/>
    <w:link w:val="En-tte"/>
    <w:uiPriority w:val="99"/>
    <w:rsid w:val="00515E6E"/>
    <w:rPr>
      <w:rFonts w:ascii="Open Sans" w:eastAsia="SimSun" w:hAnsi="Open Sans" w:cs="Open Sans"/>
      <w:sz w:val="22"/>
      <w:szCs w:val="24"/>
      <w:lang w:eastAsia="ar-SA"/>
    </w:rPr>
  </w:style>
  <w:style w:type="paragraph" w:customStyle="1" w:styleId="Standard">
    <w:name w:val="Standard"/>
    <w:rsid w:val="00EE141D"/>
    <w:pPr>
      <w:tabs>
        <w:tab w:val="left" w:pos="708"/>
      </w:tabs>
      <w:suppressAutoHyphens/>
      <w:spacing w:after="200" w:line="276" w:lineRule="auto"/>
    </w:pPr>
    <w:rPr>
      <w:rFonts w:eastAsia="wenquanyi micro hei"/>
      <w:sz w:val="24"/>
      <w:szCs w:val="24"/>
    </w:rPr>
  </w:style>
  <w:style w:type="character" w:customStyle="1" w:styleId="PieddepageCar">
    <w:name w:val="Pied de page Car"/>
    <w:basedOn w:val="Policepardfaut"/>
    <w:link w:val="Pieddepage"/>
    <w:uiPriority w:val="99"/>
    <w:rsid w:val="00927EAF"/>
    <w:rPr>
      <w:rFonts w:ascii="Open Sans" w:eastAsia="SimSun" w:hAnsi="Open Sans" w:cs="Open Sans"/>
      <w:color w:val="63003C" w:themeColor="accent1"/>
      <w:sz w:val="22"/>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Paris Saclay">
      <a:dk1>
        <a:sysClr val="windowText" lastClr="000000"/>
      </a:dk1>
      <a:lt1>
        <a:srgbClr val="E8E8E8"/>
      </a:lt1>
      <a:dk2>
        <a:srgbClr val="605F5F"/>
      </a:dk2>
      <a:lt2>
        <a:srgbClr val="CDC7B6"/>
      </a:lt2>
      <a:accent1>
        <a:srgbClr val="63003C"/>
      </a:accent1>
      <a:accent2>
        <a:srgbClr val="8A8979"/>
      </a:accent2>
      <a:accent3>
        <a:srgbClr val="94999D"/>
      </a:accent3>
      <a:accent4>
        <a:srgbClr val="56626A"/>
      </a:accent4>
      <a:accent5>
        <a:srgbClr val="949BA2"/>
      </a:accent5>
      <a:accent6>
        <a:srgbClr val="63003C"/>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1575E3D89EA84BB15681B7BC2921F6" ma:contentTypeVersion="0" ma:contentTypeDescription="Crée un document." ma:contentTypeScope="" ma:versionID="cf880b814ab11f9a1ebe147f0216dcc8">
  <xsd:schema xmlns:xsd="http://www.w3.org/2001/XMLSchema" xmlns:xs="http://www.w3.org/2001/XMLSchema" xmlns:p="http://schemas.microsoft.com/office/2006/metadata/properties" targetNamespace="http://schemas.microsoft.com/office/2006/metadata/properties" ma:root="true" ma:fieldsID="b929d331a105c8938e0f56b370c64f3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51071-8A0C-40FD-97A7-D252A64F3C06}">
  <ds:schemaRefs>
    <ds:schemaRef ds:uri="http://schemas.microsoft.com/sharepoint/v3/contenttype/forms"/>
  </ds:schemaRefs>
</ds:datastoreItem>
</file>

<file path=customXml/itemProps2.xml><?xml version="1.0" encoding="utf-8"?>
<ds:datastoreItem xmlns:ds="http://schemas.openxmlformats.org/officeDocument/2006/customXml" ds:itemID="{3C28D013-7D59-4C4F-85F1-3C8D9D3B1CC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E053D06-60D9-4030-B175-79EF6C9673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23A4BF1-48E2-4498-AF91-21B4C29EA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932</Words>
  <Characters>5131</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Monsieur Pierre-Jacques Henri</vt:lpstr>
    </vt:vector>
  </TitlesOfParts>
  <Company>Microsoft</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Monsieur Pierre-Jacques Henri</dc:title>
  <dc:creator>HeiTuzi</dc:creator>
  <cp:lastModifiedBy>Alain Denise</cp:lastModifiedBy>
  <cp:revision>19</cp:revision>
  <cp:lastPrinted>2015-03-13T18:04:00Z</cp:lastPrinted>
  <dcterms:created xsi:type="dcterms:W3CDTF">2022-12-22T14:56:00Z</dcterms:created>
  <dcterms:modified xsi:type="dcterms:W3CDTF">2023-01-10T18:38:00Z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0x010100541575E3D89EA84BB15681B7BC2921F6</vt:lpwstr>
  </property>
</Properties>
</file>