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0C" w:rsidRDefault="004242D5">
      <w:bookmarkStart w:id="0" w:name="_GoBack"/>
      <w:proofErr w:type="gramStart"/>
      <w:r>
        <w:t>word</w:t>
      </w:r>
      <w:proofErr w:type="gramEnd"/>
      <w:r>
        <w:t>-gs-chimie</w:t>
      </w:r>
      <w:bookmarkEnd w:id="0"/>
    </w:p>
    <w:sectPr w:rsidR="00C90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D5"/>
    <w:rsid w:val="004242D5"/>
    <w:rsid w:val="00C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ED8F"/>
  <w15:chartTrackingRefBased/>
  <w15:docId w15:val="{9EAE925D-4F8C-44B8-A135-E00450DA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Paris-Saclay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Attalla</dc:creator>
  <cp:keywords/>
  <dc:description/>
  <cp:lastModifiedBy>Jennifer Attalla</cp:lastModifiedBy>
  <cp:revision>1</cp:revision>
  <dcterms:created xsi:type="dcterms:W3CDTF">2022-07-12T09:12:00Z</dcterms:created>
  <dcterms:modified xsi:type="dcterms:W3CDTF">2022-07-12T09:13:00Z</dcterms:modified>
</cp:coreProperties>
</file>