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4C21" w14:textId="458F88B8" w:rsidR="00673230" w:rsidRPr="00673230" w:rsidRDefault="00673230" w:rsidP="00673230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bookmarkStart w:id="0" w:name="_Toc37262045"/>
      <w:r>
        <w:rPr>
          <w:rStyle w:val="Accentuation"/>
        </w:rPr>
        <w:t xml:space="preserve">A7: </w:t>
      </w:r>
      <w:bookmarkStart w:id="1" w:name="_GoBack"/>
      <w:r>
        <w:rPr>
          <w:rStyle w:val="Accentuation"/>
        </w:rPr>
        <w:t>Form for the declaration of a technical guarantor in the event of partial or total video conferencing</w:t>
      </w:r>
      <w:bookmarkEnd w:id="0"/>
      <w:bookmarkEnd w:id="1"/>
    </w:p>
    <w:p w14:paraId="007FC3D5" w14:textId="124524C6" w:rsidR="00F63238" w:rsidRDefault="000D59BD" w:rsidP="00673230">
      <w:pPr>
        <w:pStyle w:val="Corpsdetexte"/>
        <w:rPr>
          <w:rFonts w:cs="Segoe UI"/>
          <w:b/>
          <w:szCs w:val="22"/>
        </w:rPr>
      </w:pPr>
      <w:r>
        <w:rPr>
          <w:rStyle w:val="lev"/>
        </w:rPr>
        <w:t>HDR defen</w:t>
      </w:r>
      <w:r w:rsidR="00A164E8">
        <w:rPr>
          <w:rStyle w:val="lev"/>
        </w:rPr>
        <w:t>c</w:t>
      </w:r>
      <w:r>
        <w:rPr>
          <w:rStyle w:val="lev"/>
        </w:rPr>
        <w:t>e at Université Paris-Saclay</w:t>
      </w:r>
      <w:r>
        <w:t xml:space="preserve"> of: </w:t>
      </w:r>
      <w:r>
        <w:rPr>
          <w:b/>
        </w:rPr>
        <w:t>[Applicant’s first name</w:t>
      </w:r>
      <w:r w:rsidR="00A164E8">
        <w:rPr>
          <w:b/>
        </w:rPr>
        <w:t xml:space="preserve"> and</w:t>
      </w:r>
      <w:r>
        <w:rPr>
          <w:b/>
        </w:rPr>
        <w:t xml:space="preserve"> surname], [applicant’s title and affiliations],</w:t>
      </w:r>
    </w:p>
    <w:p w14:paraId="5D576577" w14:textId="77777777" w:rsidR="00F63238" w:rsidRPr="006534D4" w:rsidRDefault="00F63238" w:rsidP="00F63238">
      <w:pPr>
        <w:rPr>
          <w:rFonts w:cs="Segoe UI"/>
          <w:szCs w:val="22"/>
        </w:rPr>
      </w:pPr>
    </w:p>
    <w:p w14:paraId="7CDC5E1E" w14:textId="01A06D1E" w:rsidR="00F63238" w:rsidRPr="006534D4" w:rsidRDefault="00F63238" w:rsidP="00F63238">
      <w:pPr>
        <w:ind w:left="0"/>
        <w:rPr>
          <w:rFonts w:cs="Segoe UI"/>
          <w:szCs w:val="22"/>
        </w:rPr>
      </w:pPr>
      <w:r>
        <w:t>Date and time of the defen</w:t>
      </w:r>
      <w:r w:rsidR="00A164E8">
        <w:t>c</w:t>
      </w:r>
      <w:r>
        <w:t>e: …………………………………………….</w:t>
      </w:r>
    </w:p>
    <w:p w14:paraId="2D13A793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>
        <w:rPr>
          <w:color w:val="000000"/>
        </w:rPr>
        <w:t>___________________</w:t>
      </w:r>
    </w:p>
    <w:p w14:paraId="661083D9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</w:p>
    <w:p w14:paraId="229F06AF" w14:textId="0286B952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  <w:shd w:val="clear" w:color="auto" w:fill="FFFF00"/>
        </w:rPr>
      </w:pPr>
      <w:r>
        <w:rPr>
          <w:color w:val="000000"/>
        </w:rPr>
        <w:t xml:space="preserve">Surname and first name of technical guarantor: </w:t>
      </w:r>
      <w:r>
        <w:rPr>
          <w:color w:val="000000"/>
          <w:highlight w:val="yellow"/>
          <w:shd w:val="clear" w:color="auto" w:fill="FFFFFF" w:themeFill="background1"/>
        </w:rPr>
        <w:t>SURNAME and first name of technical guarantor</w:t>
      </w:r>
    </w:p>
    <w:p w14:paraId="49D01BCD" w14:textId="5480277B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  <w:shd w:val="clear" w:color="auto" w:fill="FFFF00"/>
        </w:rPr>
      </w:pPr>
      <w:r>
        <w:rPr>
          <w:color w:val="000000"/>
        </w:rPr>
        <w:t>Mobile telephone number:</w:t>
      </w:r>
      <w:r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highlight w:val="yellow"/>
          <w:shd w:val="clear" w:color="auto" w:fill="FFFFFF" w:themeFill="background1"/>
        </w:rPr>
        <w:t>xx xx xx xx xx</w:t>
      </w:r>
    </w:p>
    <w:p w14:paraId="4FC7521A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>
        <w:rPr>
          <w:color w:val="000000"/>
        </w:rPr>
        <w:t>Email:</w:t>
      </w:r>
      <w:r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highlight w:val="yellow"/>
          <w:shd w:val="clear" w:color="auto" w:fill="FFFFFF" w:themeFill="background1"/>
        </w:rPr>
        <w:t>Email of technical guarantor</w:t>
      </w:r>
    </w:p>
    <w:p w14:paraId="2CA585FD" w14:textId="6F4B973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>
        <w:rPr>
          <w:color w:val="000000"/>
        </w:rPr>
        <w:t xml:space="preserve">Title and </w:t>
      </w:r>
      <w:r w:rsidR="00517BDD">
        <w:rPr>
          <w:color w:val="000000"/>
        </w:rPr>
        <w:t>function</w:t>
      </w:r>
      <w:r w:rsidR="00A164E8">
        <w:rPr>
          <w:color w:val="000000"/>
        </w:rPr>
        <w:t xml:space="preserve"> </w:t>
      </w:r>
      <w:r>
        <w:rPr>
          <w:color w:val="000000"/>
        </w:rPr>
        <w:t xml:space="preserve">of technical guarantor: </w:t>
      </w:r>
      <w:r>
        <w:rPr>
          <w:color w:val="000000"/>
          <w:highlight w:val="yellow"/>
        </w:rPr>
        <w:t>title and function</w:t>
      </w:r>
    </w:p>
    <w:p w14:paraId="65120CE1" w14:textId="2226771A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>
        <w:rPr>
          <w:color w:val="000000"/>
        </w:rPr>
        <w:t>If applicable, role in relation to the defen</w:t>
      </w:r>
      <w:r w:rsidR="00A164E8">
        <w:rPr>
          <w:color w:val="000000"/>
        </w:rPr>
        <w:t>c</w:t>
      </w:r>
      <w:r>
        <w:rPr>
          <w:color w:val="000000"/>
        </w:rPr>
        <w:t>e:</w:t>
      </w:r>
      <w:r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highlight w:val="yellow"/>
          <w:shd w:val="clear" w:color="auto" w:fill="FFFFFF" w:themeFill="background1"/>
        </w:rPr>
        <w:t>Examiner, rapporteur, member of the supervisory team</w:t>
      </w:r>
    </w:p>
    <w:p w14:paraId="00850901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>
        <w:rPr>
          <w:color w:val="000000"/>
        </w:rPr>
        <w:t xml:space="preserve">Chosen system of video conferencing </w:t>
      </w:r>
      <w:r>
        <w:rPr>
          <w:color w:val="000000"/>
          <w:highlight w:val="yellow"/>
        </w:rPr>
        <w:t>Name of system</w:t>
      </w:r>
    </w:p>
    <w:p w14:paraId="0AB7291C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>
        <w:rPr>
          <w:color w:val="000000"/>
        </w:rPr>
        <w:t>___________________</w:t>
      </w:r>
    </w:p>
    <w:p w14:paraId="2FB0BE10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/>
          <w:bCs/>
          <w:color w:val="000000"/>
          <w:spacing w:val="-1"/>
          <w:szCs w:val="22"/>
          <w:shd w:val="clear" w:color="auto" w:fill="FFFF00"/>
        </w:rPr>
      </w:pPr>
      <w:r>
        <w:rPr>
          <w:b/>
          <w:color w:val="000000"/>
        </w:rPr>
        <w:t>Declaration of honour</w:t>
      </w:r>
    </w:p>
    <w:p w14:paraId="2A783535" w14:textId="4A8C8A7C" w:rsidR="00F63238" w:rsidRPr="006534D4" w:rsidRDefault="00F63238" w:rsidP="00F63238">
      <w:pPr>
        <w:spacing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>
        <w:rPr>
          <w:color w:val="000000"/>
        </w:rPr>
        <w:t xml:space="preserve">I, the undersigned, </w:t>
      </w:r>
      <w:r>
        <w:rPr>
          <w:color w:val="000000"/>
          <w:highlight w:val="yellow"/>
          <w:shd w:val="clear" w:color="auto" w:fill="FFFFFF" w:themeFill="background1"/>
        </w:rPr>
        <w:t>technical guarantor’s surname</w:t>
      </w:r>
      <w:r w:rsidR="007E0B3C">
        <w:rPr>
          <w:color w:val="000000"/>
          <w:highlight w:val="yellow"/>
          <w:shd w:val="clear" w:color="auto" w:fill="FFFFFF" w:themeFill="background1"/>
        </w:rPr>
        <w:t xml:space="preserve"> and</w:t>
      </w:r>
      <w:r>
        <w:rPr>
          <w:color w:val="000000"/>
          <w:highlight w:val="yellow"/>
          <w:shd w:val="clear" w:color="auto" w:fill="FFFFFF" w:themeFill="background1"/>
        </w:rPr>
        <w:t xml:space="preserve"> first name</w:t>
      </w:r>
      <w:r>
        <w:rPr>
          <w:color w:val="000000"/>
        </w:rPr>
        <w:t>, state that I am familiar with the video conferencing system</w:t>
      </w:r>
      <w:r w:rsidR="007E0B3C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  <w:highlight w:val="yellow"/>
          <w:shd w:val="clear" w:color="auto" w:fill="FFFFFF" w:themeFill="background1"/>
        </w:rPr>
        <w:t>Name of system</w:t>
      </w:r>
      <w:r>
        <w:rPr>
          <w:color w:val="000000"/>
        </w:rPr>
        <w:t xml:space="preserve">.  </w:t>
      </w:r>
    </w:p>
    <w:p w14:paraId="609DF5BA" w14:textId="2E154C5F" w:rsidR="00F63238" w:rsidRPr="006534D4" w:rsidRDefault="00F63238" w:rsidP="006534D4">
      <w:pPr>
        <w:spacing w:line="360" w:lineRule="auto"/>
        <w:ind w:left="0"/>
        <w:rPr>
          <w:color w:val="000000"/>
          <w:spacing w:val="-1"/>
          <w:szCs w:val="22"/>
        </w:rPr>
      </w:pPr>
      <w:r>
        <w:rPr>
          <w:color w:val="000000"/>
        </w:rPr>
        <w:t xml:space="preserve">I certify that I have taken note of the instructions and recommendations concerning the use of video conferencing for </w:t>
      </w:r>
      <w:hyperlink r:id="rId8" w:history="1">
        <w:r>
          <w:rPr>
            <w:rStyle w:val="Lienhypertexte"/>
          </w:rPr>
          <w:t>doctoral defen</w:t>
        </w:r>
        <w:r w:rsidR="007E0B3C">
          <w:rPr>
            <w:rStyle w:val="Lienhypertexte"/>
          </w:rPr>
          <w:t>c</w:t>
        </w:r>
        <w:r>
          <w:rPr>
            <w:rStyle w:val="Lienhypertexte"/>
          </w:rPr>
          <w:t>es</w:t>
        </w:r>
      </w:hyperlink>
      <w:r w:rsidR="007E0B3C">
        <w:rPr>
          <w:color w:val="000000"/>
        </w:rPr>
        <w:t xml:space="preserve">, which are </w:t>
      </w:r>
      <w:r>
        <w:rPr>
          <w:color w:val="000000"/>
        </w:rPr>
        <w:t>also applicable to HDR defen</w:t>
      </w:r>
      <w:r w:rsidR="007E0B3C">
        <w:rPr>
          <w:color w:val="000000"/>
        </w:rPr>
        <w:t>c</w:t>
      </w:r>
      <w:r>
        <w:rPr>
          <w:color w:val="000000"/>
        </w:rPr>
        <w:t xml:space="preserve">es, and I certify that this video conferencing system allows them to be implemented. </w:t>
      </w:r>
    </w:p>
    <w:p w14:paraId="13868B7F" w14:textId="1E36D8BE" w:rsidR="00F63238" w:rsidRDefault="00F63238" w:rsidP="00F63238">
      <w:pPr>
        <w:spacing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>
        <w:rPr>
          <w:color w:val="000000"/>
        </w:rPr>
        <w:t xml:space="preserve">I certify that the public link which will be </w:t>
      </w:r>
      <w:r w:rsidR="007E0B3C">
        <w:rPr>
          <w:color w:val="000000"/>
        </w:rPr>
        <w:t xml:space="preserve">given in </w:t>
      </w:r>
      <w:r>
        <w:rPr>
          <w:color w:val="000000"/>
        </w:rPr>
        <w:t>the announcement of the defen</w:t>
      </w:r>
      <w:r w:rsidR="007E0B3C">
        <w:rPr>
          <w:color w:val="000000"/>
        </w:rPr>
        <w:t>c</w:t>
      </w:r>
      <w:r>
        <w:rPr>
          <w:color w:val="000000"/>
        </w:rPr>
        <w:t>e to guarantee the public nature of the defen</w:t>
      </w:r>
      <w:r w:rsidR="007E0B3C">
        <w:rPr>
          <w:color w:val="000000"/>
        </w:rPr>
        <w:t>c</w:t>
      </w:r>
      <w:r>
        <w:rPr>
          <w:color w:val="000000"/>
        </w:rPr>
        <w:t>e will</w:t>
      </w:r>
      <w:r>
        <w:rPr>
          <w:b/>
          <w:color w:val="000000"/>
        </w:rPr>
        <w:t xml:space="preserve"> in no way</w:t>
      </w:r>
      <w:r>
        <w:rPr>
          <w:color w:val="000000"/>
        </w:rPr>
        <w:t xml:space="preserve"> give direct and automatic access to the virtual defen</w:t>
      </w:r>
      <w:r w:rsidR="007E0B3C">
        <w:rPr>
          <w:color w:val="000000"/>
        </w:rPr>
        <w:t>c</w:t>
      </w:r>
      <w:r>
        <w:rPr>
          <w:color w:val="000000"/>
        </w:rPr>
        <w:t>e room and I undertake, on the day of the defen</w:t>
      </w:r>
      <w:r w:rsidR="007E0B3C">
        <w:rPr>
          <w:color w:val="000000"/>
        </w:rPr>
        <w:t>c</w:t>
      </w:r>
      <w:r>
        <w:rPr>
          <w:color w:val="000000"/>
        </w:rPr>
        <w:t>e, to manage the admission of the public to the defen</w:t>
      </w:r>
      <w:r w:rsidR="007E0B3C">
        <w:rPr>
          <w:color w:val="000000"/>
        </w:rPr>
        <w:t>c</w:t>
      </w:r>
      <w:r>
        <w:rPr>
          <w:color w:val="000000"/>
        </w:rPr>
        <w:t>e room in order to avoid malicious intrusions, while also ensuring the public nature of the defen</w:t>
      </w:r>
      <w:r w:rsidR="007E0B3C">
        <w:rPr>
          <w:color w:val="000000"/>
        </w:rPr>
        <w:t>c</w:t>
      </w:r>
      <w:r>
        <w:rPr>
          <w:color w:val="000000"/>
        </w:rPr>
        <w:t>e.</w:t>
      </w:r>
    </w:p>
    <w:p w14:paraId="1C50BEE1" w14:textId="6D6105D1" w:rsidR="00776108" w:rsidRDefault="00776108" w:rsidP="00F63238">
      <w:pPr>
        <w:spacing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</w:p>
    <w:p w14:paraId="3E29077B" w14:textId="77777777" w:rsidR="007E0B3C" w:rsidRPr="006534D4" w:rsidRDefault="007E0B3C" w:rsidP="00F63238">
      <w:pPr>
        <w:spacing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</w:p>
    <w:p w14:paraId="0B137478" w14:textId="76C25609" w:rsidR="00F63238" w:rsidRPr="006534D4" w:rsidRDefault="00F63238" w:rsidP="006534D4">
      <w:pPr>
        <w:spacing w:line="360" w:lineRule="auto"/>
        <w:ind w:left="0"/>
        <w:rPr>
          <w:color w:val="000000"/>
          <w:spacing w:val="-1"/>
          <w:szCs w:val="22"/>
        </w:rPr>
      </w:pPr>
      <w:r>
        <w:rPr>
          <w:color w:val="000000"/>
        </w:rPr>
        <w:lastRenderedPageBreak/>
        <w:t>I undertake to support the HDR applicant, the chair of the examination board and the other members of the examination board before, during and after the defen</w:t>
      </w:r>
      <w:r w:rsidR="007E0B3C">
        <w:rPr>
          <w:color w:val="000000"/>
        </w:rPr>
        <w:t>c</w:t>
      </w:r>
      <w:r>
        <w:rPr>
          <w:color w:val="000000"/>
        </w:rPr>
        <w:t>e, so that they can become familiar with the tool and for the management of the defen</w:t>
      </w:r>
      <w:r w:rsidR="007E0B3C">
        <w:rPr>
          <w:color w:val="000000"/>
        </w:rPr>
        <w:t>c</w:t>
      </w:r>
      <w:r>
        <w:rPr>
          <w:color w:val="000000"/>
        </w:rPr>
        <w:t>e.</w:t>
      </w:r>
    </w:p>
    <w:p w14:paraId="0467E31C" w14:textId="77777777" w:rsidR="00F63238" w:rsidRPr="006534D4" w:rsidRDefault="00F63238" w:rsidP="00F63238">
      <w:pPr>
        <w:spacing w:line="257" w:lineRule="auto"/>
        <w:ind w:left="0"/>
        <w:rPr>
          <w:rFonts w:cs="Segoe UI"/>
          <w:b/>
          <w:szCs w:val="22"/>
        </w:rPr>
      </w:pPr>
      <w:r>
        <w:rPr>
          <w:b/>
        </w:rPr>
        <w:t>On……………………….., at ………………………..</w:t>
      </w:r>
    </w:p>
    <w:p w14:paraId="20804F8A" w14:textId="186B95E7" w:rsidR="00F63238" w:rsidRPr="006534D4" w:rsidRDefault="00F63238" w:rsidP="00F63238">
      <w:pPr>
        <w:spacing w:line="257" w:lineRule="auto"/>
        <w:ind w:left="0"/>
        <w:rPr>
          <w:rFonts w:cs="Segoe UI"/>
          <w:b/>
          <w:szCs w:val="22"/>
        </w:rPr>
      </w:pPr>
      <w:r>
        <w:rPr>
          <w:color w:val="000000"/>
          <w:shd w:val="clear" w:color="auto" w:fill="FFFF00"/>
        </w:rPr>
        <w:t>Technical guarantor’s SURNAME</w:t>
      </w:r>
      <w:r w:rsidR="007E0B3C">
        <w:rPr>
          <w:color w:val="000000"/>
          <w:shd w:val="clear" w:color="auto" w:fill="FFFF00"/>
        </w:rPr>
        <w:t xml:space="preserve"> and </w:t>
      </w:r>
      <w:r>
        <w:rPr>
          <w:color w:val="000000"/>
          <w:shd w:val="clear" w:color="auto" w:fill="FFFF00"/>
        </w:rPr>
        <w:t>first name</w:t>
      </w:r>
      <w:r>
        <w:rPr>
          <w:b/>
        </w:rPr>
        <w:t xml:space="preserve"> and signature</w:t>
      </w:r>
    </w:p>
    <w:sectPr w:rsidR="00F63238" w:rsidRPr="006534D4" w:rsidSect="004D0B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C5005" w14:textId="77777777" w:rsidR="00B7561C" w:rsidRDefault="00B7561C" w:rsidP="00900E71">
      <w:r>
        <w:separator/>
      </w:r>
    </w:p>
    <w:p w14:paraId="446689A9" w14:textId="77777777" w:rsidR="00B7561C" w:rsidRDefault="00B7561C" w:rsidP="00900E71"/>
  </w:endnote>
  <w:endnote w:type="continuationSeparator" w:id="0">
    <w:p w14:paraId="42962A78" w14:textId="77777777" w:rsidR="00B7561C" w:rsidRDefault="00B7561C" w:rsidP="00900E71">
      <w:r>
        <w:continuationSeparator/>
      </w:r>
    </w:p>
    <w:p w14:paraId="15E8054E" w14:textId="77777777" w:rsidR="00B7561C" w:rsidRDefault="00B7561C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DD42" w14:textId="77777777" w:rsidR="00B7561C" w:rsidRDefault="00B7561C" w:rsidP="00900E71">
      <w:r>
        <w:separator/>
      </w:r>
    </w:p>
    <w:p w14:paraId="17E4EB2B" w14:textId="77777777" w:rsidR="00B7561C" w:rsidRDefault="00B7561C" w:rsidP="00900E71"/>
  </w:footnote>
  <w:footnote w:type="continuationSeparator" w:id="0">
    <w:p w14:paraId="661F9251" w14:textId="77777777" w:rsidR="00B7561C" w:rsidRDefault="00B7561C" w:rsidP="00900E71">
      <w:r>
        <w:continuationSeparator/>
      </w:r>
    </w:p>
    <w:p w14:paraId="643D0ADC" w14:textId="77777777" w:rsidR="00B7561C" w:rsidRDefault="00B7561C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391184CD" w:rsidR="00BE10D2" w:rsidRPr="00B52EF6" w:rsidRDefault="00BE10D2" w:rsidP="00B52EF6">
        <w:pPr>
          <w:pStyle w:val="En-tte"/>
          <w:jc w:val="center"/>
          <w:rPr>
            <w:b w:val="0"/>
            <w:color w:val="63003C"/>
          </w:rPr>
        </w:pPr>
        <w:r>
          <w:rPr>
            <w:b w:val="0"/>
            <w:noProof/>
            <w:color w:val="63003C"/>
            <w:lang w:val="fr-FR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053909">
          <w:rPr>
            <w:b w:val="0"/>
            <w:noProof/>
            <w:color w:val="63003C"/>
          </w:rPr>
          <w:t>12</w:t>
        </w:r>
        <w:r w:rsidRPr="00B52EF6">
          <w:rPr>
            <w:b w:val="0"/>
            <w:color w:val="63003C"/>
          </w:rPr>
          <w:fldChar w:fldCharType="end"/>
        </w:r>
        <w:r>
          <w:rPr>
            <w:b w:val="0"/>
            <w:color w:val="63003C"/>
          </w:rPr>
          <w:t>-</w:t>
        </w:r>
      </w:p>
    </w:sdtContent>
  </w:sdt>
  <w:p w14:paraId="045883CB" w14:textId="77777777" w:rsidR="00BE10D2" w:rsidRDefault="00BE10D2" w:rsidP="00900E71">
    <w:pPr>
      <w:pStyle w:val="En-tte"/>
    </w:pPr>
  </w:p>
  <w:p w14:paraId="52C4B1CD" w14:textId="77777777" w:rsidR="00BE10D2" w:rsidRPr="008535F3" w:rsidRDefault="00BE10D2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BE10D2" w:rsidRDefault="00BE10D2">
    <w:pPr>
      <w:pStyle w:val="En-tte"/>
    </w:pPr>
    <w:r>
      <w:rPr>
        <w:b w:val="0"/>
        <w:noProof/>
        <w:color w:val="63003C"/>
        <w:lang w:val="fr-FR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3909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49B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2F5F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55E0B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130"/>
    <w:rsid w:val="002C0B44"/>
    <w:rsid w:val="002C23C9"/>
    <w:rsid w:val="002C2B1E"/>
    <w:rsid w:val="002C66F6"/>
    <w:rsid w:val="002C6E58"/>
    <w:rsid w:val="002C7164"/>
    <w:rsid w:val="002D2887"/>
    <w:rsid w:val="002D3E48"/>
    <w:rsid w:val="002E0925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17C1A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0A12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371E6"/>
    <w:rsid w:val="00441109"/>
    <w:rsid w:val="00442854"/>
    <w:rsid w:val="00445E33"/>
    <w:rsid w:val="0045118F"/>
    <w:rsid w:val="00452966"/>
    <w:rsid w:val="00455DEA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4918"/>
    <w:rsid w:val="00515A88"/>
    <w:rsid w:val="0051655A"/>
    <w:rsid w:val="00517BDD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4488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46F8"/>
    <w:rsid w:val="005B6646"/>
    <w:rsid w:val="005C26A5"/>
    <w:rsid w:val="005C3250"/>
    <w:rsid w:val="005C361A"/>
    <w:rsid w:val="005C4D34"/>
    <w:rsid w:val="005C5DB0"/>
    <w:rsid w:val="005C6C5A"/>
    <w:rsid w:val="005D056D"/>
    <w:rsid w:val="005D0F88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4D97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130F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B3C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4BD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164E8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602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561C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0D2"/>
    <w:rsid w:val="00BE1A03"/>
    <w:rsid w:val="00BE2D67"/>
    <w:rsid w:val="00BE32A6"/>
    <w:rsid w:val="00BE346D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1738E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D7BD0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07F16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9279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0FE2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192"/>
    <w:rsid w:val="00FE79C8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GB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paris-saclay.fr/sites/default/files/media/2020-12/note_sur_la_visio_fr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1828-D1D1-4C1B-AC7D-6A43BDE3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2</cp:revision>
  <cp:lastPrinted>2020-04-14T18:41:00Z</cp:lastPrinted>
  <dcterms:created xsi:type="dcterms:W3CDTF">2021-10-17T16:37:00Z</dcterms:created>
  <dcterms:modified xsi:type="dcterms:W3CDTF">2021-10-17T16:37:00Z</dcterms:modified>
</cp:coreProperties>
</file>