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5" name="Image 5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404D84" w:rsidRDefault="00404D84" w:rsidP="00404D84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Chimie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404D84" w:rsidRDefault="00404D84" w:rsidP="0040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404D84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594F72">
        <w:fldChar w:fldCharType="begin"/>
      </w:r>
      <w:r w:rsidR="00594F72">
        <w:instrText xml:space="preserve"> HYPERLINK "mailto:elections.daji@universite-paris-saclay.fr" </w:instrText>
      </w:r>
      <w:r w:rsidR="00594F72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594F72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Sect="00930E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94F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94F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04D84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94F72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0E02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0E99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CC1A-76DD-4FE3-8667-559D2244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2228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5</cp:revision>
  <cp:lastPrinted>2014-02-19T11:13:00Z</cp:lastPrinted>
  <dcterms:created xsi:type="dcterms:W3CDTF">2020-11-06T10:52:00Z</dcterms:created>
  <dcterms:modified xsi:type="dcterms:W3CDTF">2020-11-12T14:27:00Z</dcterms:modified>
</cp:coreProperties>
</file>