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983" w:rsidRDefault="00184F2A">
      <w:pPr>
        <w:pStyle w:val="TitrePrincipal"/>
        <w:pBdr>
          <w:top w:val="single" w:sz="4" w:space="8" w:color="auto"/>
          <w:bottom w:val="single" w:sz="4" w:space="8" w:color="auto"/>
        </w:pBdr>
        <w:ind w:left="-1276"/>
      </w:pPr>
      <w:bookmarkStart w:id="0" w:name="_GoBack"/>
      <w:bookmarkEnd w:id="0"/>
      <w:r>
        <w:t>Appel à Projets « Sciences-Société 2020 »</w:t>
      </w:r>
      <w:r>
        <w:br/>
        <w:t>Dossier de candidature</w:t>
      </w:r>
    </w:p>
    <w:p w:rsidR="00A57983" w:rsidRDefault="00184F2A">
      <w:pPr>
        <w:pStyle w:val="TitreCR"/>
        <w:rPr>
          <w:sz w:val="20"/>
        </w:rPr>
      </w:pPr>
      <w:r>
        <w:rPr>
          <w:sz w:val="20"/>
        </w:rPr>
        <w:t>Titre du projet</w:t>
      </w:r>
    </w:p>
    <w:p w:rsidR="00A57983" w:rsidRDefault="00184F2A">
      <w:pPr>
        <w:pStyle w:val="CorpsCR"/>
        <w:tabs>
          <w:tab w:val="left" w:leader="dot" w:pos="8504"/>
        </w:tabs>
        <w:rPr>
          <w:sz w:val="18"/>
        </w:rPr>
      </w:pPr>
      <w:r>
        <w:rPr>
          <w:sz w:val="18"/>
        </w:rPr>
        <w:tab/>
      </w:r>
    </w:p>
    <w:p w:rsidR="00A57983" w:rsidRDefault="00184F2A">
      <w:pPr>
        <w:pStyle w:val="TitreCR"/>
        <w:rPr>
          <w:sz w:val="20"/>
        </w:rPr>
      </w:pPr>
      <w:r>
        <w:rPr>
          <w:sz w:val="20"/>
        </w:rPr>
        <w:t xml:space="preserve">Entité porteuse du projet (service/laboratoire/institut/...) de l’Université Paris-Saclay </w:t>
      </w:r>
    </w:p>
    <w:p w:rsidR="00A57983" w:rsidRDefault="00184F2A">
      <w:pPr>
        <w:pStyle w:val="CorpsCR"/>
        <w:tabs>
          <w:tab w:val="left" w:leader="dot" w:pos="8504"/>
        </w:tabs>
        <w:rPr>
          <w:sz w:val="18"/>
        </w:rPr>
      </w:pPr>
      <w:r>
        <w:rPr>
          <w:sz w:val="18"/>
        </w:rPr>
        <w:tab/>
      </w:r>
    </w:p>
    <w:p w:rsidR="00A57983" w:rsidRDefault="00184F2A">
      <w:pPr>
        <w:pStyle w:val="CorpsCR"/>
        <w:tabs>
          <w:tab w:val="left" w:leader="dot" w:pos="8504"/>
        </w:tabs>
        <w:spacing w:line="240" w:lineRule="auto"/>
        <w:rPr>
          <w:sz w:val="18"/>
        </w:rPr>
      </w:pPr>
      <w:r>
        <w:rPr>
          <w:rStyle w:val="15908"/>
          <w:b/>
          <w:bCs/>
          <w:color w:val="000000"/>
          <w:sz w:val="16"/>
          <w:szCs w:val="18"/>
        </w:rPr>
        <w:t> </w:t>
      </w:r>
      <w:r>
        <w:rPr>
          <w:i/>
          <w:iCs/>
          <w:color w:val="000000"/>
          <w:sz w:val="16"/>
          <w:szCs w:val="18"/>
        </w:rPr>
        <w:t>Nb : Seuls les partenaires de l’IDEX Paris-Saclay peuvent gérer les fonds dans les conditions prévues par le règlement financier de l’Agence Nationale pour la Recherche (ANR). Pour les entités hors périmètre</w:t>
      </w:r>
      <w:r>
        <w:rPr>
          <w:i/>
          <w:iCs/>
          <w:color w:val="000000"/>
          <w:sz w:val="16"/>
          <w:szCs w:val="18"/>
          <w:u w:val="single"/>
        </w:rPr>
        <w:t xml:space="preserve"> employeur de l’Université Paris-Saclay, le versement se fera vers l’établissement-composante, l’université membre-associée ou l’organisme national de recherche </w:t>
      </w:r>
      <w:r>
        <w:rPr>
          <w:i/>
          <w:iCs/>
          <w:color w:val="000000"/>
          <w:sz w:val="16"/>
          <w:szCs w:val="18"/>
        </w:rPr>
        <w:t>(liste disponible en fin de lettre de cadrage).</w:t>
      </w:r>
    </w:p>
    <w:p w:rsidR="00A57983" w:rsidRDefault="00184F2A">
      <w:pPr>
        <w:pStyle w:val="TitreCR"/>
        <w:spacing w:before="0" w:after="0"/>
        <w:rPr>
          <w:sz w:val="20"/>
        </w:rPr>
      </w:pPr>
      <w:r>
        <w:rPr>
          <w:sz w:val="20"/>
        </w:rPr>
        <w:t xml:space="preserve">Chef·fe de projet (appartenant à l’entité porteuse du projet) </w:t>
      </w:r>
    </w:p>
    <w:p w:rsidR="00A57983" w:rsidRDefault="00184F2A">
      <w:pPr>
        <w:pStyle w:val="CorpsCR"/>
        <w:tabs>
          <w:tab w:val="left" w:leader="dot" w:pos="8504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Prénom NOM : </w:t>
      </w:r>
      <w:r>
        <w:rPr>
          <w:sz w:val="18"/>
          <w:szCs w:val="18"/>
        </w:rPr>
        <w:tab/>
      </w:r>
    </w:p>
    <w:p w:rsidR="00A57983" w:rsidRDefault="00184F2A">
      <w:pPr>
        <w:pStyle w:val="CorpsCR"/>
        <w:tabs>
          <w:tab w:val="left" w:leader="dot" w:pos="8504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Fonction : </w:t>
      </w:r>
      <w:r>
        <w:rPr>
          <w:sz w:val="18"/>
          <w:szCs w:val="18"/>
        </w:rPr>
        <w:tab/>
      </w:r>
    </w:p>
    <w:p w:rsidR="00A57983" w:rsidRDefault="00184F2A">
      <w:pPr>
        <w:pStyle w:val="CorpsCR"/>
        <w:tabs>
          <w:tab w:val="right" w:leader="dot" w:pos="8504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Courriel : </w:t>
      </w:r>
      <w:r>
        <w:rPr>
          <w:sz w:val="18"/>
          <w:szCs w:val="18"/>
        </w:rPr>
        <w:tab/>
      </w:r>
    </w:p>
    <w:p w:rsidR="00A57983" w:rsidRDefault="00184F2A">
      <w:pPr>
        <w:pStyle w:val="CorpsCR"/>
        <w:tabs>
          <w:tab w:val="right" w:leader="dot" w:pos="8504"/>
        </w:tabs>
        <w:spacing w:after="120" w:line="276" w:lineRule="auto"/>
        <w:rPr>
          <w:sz w:val="18"/>
        </w:rPr>
      </w:pPr>
      <w:r>
        <w:rPr>
          <w:sz w:val="18"/>
          <w:szCs w:val="18"/>
        </w:rPr>
        <w:t>Téléphone :</w:t>
      </w:r>
      <w:r>
        <w:rPr>
          <w:sz w:val="18"/>
        </w:rPr>
        <w:t xml:space="preserve"> </w:t>
      </w:r>
      <w:r>
        <w:rPr>
          <w:sz w:val="18"/>
        </w:rPr>
        <w:tab/>
      </w:r>
    </w:p>
    <w:p w:rsidR="00A57983" w:rsidRDefault="00A57983">
      <w:pPr>
        <w:pStyle w:val="CorpsCR"/>
        <w:tabs>
          <w:tab w:val="left" w:leader="dot" w:pos="8504"/>
        </w:tabs>
        <w:spacing w:line="276" w:lineRule="auto"/>
        <w:rPr>
          <w:sz w:val="18"/>
        </w:rPr>
      </w:pPr>
    </w:p>
    <w:p w:rsidR="00A57983" w:rsidRDefault="00184F2A">
      <w:pPr>
        <w:pStyle w:val="CorpsCR"/>
        <w:tabs>
          <w:tab w:val="left" w:leader="dot" w:pos="8504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Le·la chef·fe de projet scientifique a déjà été lauréat·e d’un précédent appel à projets de la Diagonale Paris-Saclay : OUI / NON </w:t>
      </w:r>
    </w:p>
    <w:p w:rsidR="00A57983" w:rsidRDefault="00184F2A">
      <w:pPr>
        <w:pStyle w:val="TitreCR"/>
        <w:rPr>
          <w:sz w:val="20"/>
        </w:rPr>
      </w:pPr>
      <w:r>
        <w:rPr>
          <w:sz w:val="20"/>
        </w:rPr>
        <w:t>Directeur·rice de l’entité porteuse </w:t>
      </w:r>
    </w:p>
    <w:p w:rsidR="00A57983" w:rsidRDefault="00184F2A">
      <w:pPr>
        <w:pStyle w:val="CorpsCR"/>
        <w:tabs>
          <w:tab w:val="left" w:leader="dot" w:pos="8504"/>
        </w:tabs>
        <w:spacing w:line="276" w:lineRule="auto"/>
        <w:rPr>
          <w:sz w:val="18"/>
        </w:rPr>
      </w:pPr>
      <w:r>
        <w:rPr>
          <w:sz w:val="18"/>
        </w:rPr>
        <w:t xml:space="preserve">Prénom NOM : </w:t>
      </w:r>
      <w:r>
        <w:rPr>
          <w:sz w:val="18"/>
        </w:rPr>
        <w:tab/>
      </w:r>
    </w:p>
    <w:p w:rsidR="00A57983" w:rsidRDefault="00184F2A">
      <w:pPr>
        <w:pStyle w:val="CorpsCR"/>
        <w:tabs>
          <w:tab w:val="right" w:leader="dot" w:pos="8504"/>
        </w:tabs>
        <w:spacing w:line="276" w:lineRule="auto"/>
        <w:rPr>
          <w:sz w:val="18"/>
        </w:rPr>
      </w:pPr>
      <w:r>
        <w:rPr>
          <w:sz w:val="18"/>
        </w:rPr>
        <w:t xml:space="preserve">Courriel : </w:t>
      </w:r>
      <w:r>
        <w:rPr>
          <w:sz w:val="18"/>
        </w:rPr>
        <w:tab/>
      </w:r>
    </w:p>
    <w:p w:rsidR="00A57983" w:rsidRDefault="00184F2A">
      <w:pPr>
        <w:pStyle w:val="TitreCR"/>
        <w:rPr>
          <w:b w:val="0"/>
          <w:bCs/>
          <w:color w:val="auto"/>
          <w:sz w:val="18"/>
          <w:szCs w:val="18"/>
        </w:rPr>
      </w:pPr>
      <w:r>
        <w:t>Partenaires éventuels impliqués dans le projet</w:t>
      </w:r>
      <w:r>
        <w:rPr>
          <w:bCs/>
        </w:rPr>
        <w:t xml:space="preserve"> </w:t>
      </w:r>
      <w:r>
        <w:rPr>
          <w:b w:val="0"/>
          <w:color w:val="auto"/>
          <w:sz w:val="18"/>
          <w:szCs w:val="18"/>
        </w:rPr>
        <w:t xml:space="preserve">(préciser l’avancée de la prise de contact avec ces partenaires : contact déjà/pas encore établi, manifestation d’intérêt émise, partenaire déjà impliqué…) </w:t>
      </w:r>
      <w:r>
        <w:rPr>
          <w:b w:val="0"/>
          <w:bCs/>
          <w:color w:val="auto"/>
          <w:sz w:val="18"/>
          <w:szCs w:val="18"/>
        </w:rPr>
        <w:t xml:space="preserve">: </w:t>
      </w:r>
    </w:p>
    <w:p w:rsidR="00A57983" w:rsidRDefault="00184F2A">
      <w:pPr>
        <w:pStyle w:val="CorpsCR"/>
        <w:tabs>
          <w:tab w:val="right" w:leader="dot" w:pos="8504"/>
        </w:tabs>
        <w:spacing w:line="276" w:lineRule="auto"/>
        <w:rPr>
          <w:i/>
          <w:iCs/>
          <w:color w:val="808080"/>
          <w:sz w:val="18"/>
          <w:szCs w:val="22"/>
        </w:rPr>
      </w:pPr>
      <w:r>
        <w:rPr>
          <w:color w:val="000000"/>
          <w:sz w:val="18"/>
          <w:szCs w:val="22"/>
        </w:rPr>
        <w:t xml:space="preserve">Partenaire 1 : </w:t>
      </w:r>
      <w:r>
        <w:rPr>
          <w:i/>
          <w:iCs/>
          <w:color w:val="808080"/>
          <w:sz w:val="18"/>
          <w:szCs w:val="22"/>
        </w:rPr>
        <w:t>Si le partenaire est déjà engagé, précisez également les contacts téléphoniques</w:t>
      </w:r>
    </w:p>
    <w:p w:rsidR="00A57983" w:rsidRDefault="00184F2A">
      <w:pPr>
        <w:pStyle w:val="CorpsCR"/>
        <w:tabs>
          <w:tab w:val="right" w:leader="dot" w:pos="8504"/>
        </w:tabs>
        <w:spacing w:line="276" w:lineRule="auto"/>
        <w:rPr>
          <w:color w:val="000000"/>
          <w:sz w:val="18"/>
          <w:szCs w:val="22"/>
        </w:rPr>
      </w:pPr>
      <w:r>
        <w:rPr>
          <w:color w:val="000000"/>
          <w:sz w:val="18"/>
          <w:szCs w:val="22"/>
        </w:rPr>
        <w:t xml:space="preserve">Partenaire 2 : </w:t>
      </w:r>
    </w:p>
    <w:p w:rsidR="00A57983" w:rsidRDefault="00184F2A">
      <w:pPr>
        <w:pStyle w:val="CorpsCR"/>
        <w:tabs>
          <w:tab w:val="right" w:leader="dot" w:pos="8504"/>
        </w:tabs>
        <w:spacing w:line="276" w:lineRule="auto"/>
        <w:rPr>
          <w:color w:val="000000"/>
          <w:sz w:val="18"/>
          <w:szCs w:val="22"/>
        </w:rPr>
      </w:pPr>
      <w:r>
        <w:rPr>
          <w:color w:val="000000"/>
          <w:sz w:val="18"/>
          <w:szCs w:val="22"/>
        </w:rPr>
        <w:t xml:space="preserve">Partenaire 3 : </w:t>
      </w:r>
    </w:p>
    <w:p w:rsidR="00A57983" w:rsidRDefault="00184F2A">
      <w:pPr>
        <w:pStyle w:val="TitreCR"/>
      </w:pPr>
      <w:r>
        <w:t xml:space="preserve">Résumé du projet (5 lignes max.) </w:t>
      </w:r>
    </w:p>
    <w:p w:rsidR="00A57983" w:rsidRDefault="00184F2A">
      <w:pPr>
        <w:pStyle w:val="CorpsCR"/>
        <w:tabs>
          <w:tab w:val="left" w:leader="dot" w:pos="8504"/>
        </w:tabs>
        <w:spacing w:line="240" w:lineRule="auto"/>
        <w:contextualSpacing w:val="0"/>
      </w:pPr>
      <w:r>
        <w:tab/>
      </w:r>
      <w:r>
        <w:tab/>
      </w:r>
      <w:r>
        <w:tab/>
      </w:r>
      <w:r>
        <w:tab/>
      </w:r>
      <w:r>
        <w:tab/>
      </w:r>
    </w:p>
    <w:p w:rsidR="00A57983" w:rsidRDefault="00184F2A">
      <w:pPr>
        <w:rPr>
          <w:b/>
          <w:color w:val="63003C"/>
          <w:sz w:val="20"/>
          <w:szCs w:val="22"/>
        </w:rPr>
      </w:pPr>
      <w:r>
        <w:rPr>
          <w:b/>
          <w:color w:val="63003C"/>
          <w:szCs w:val="22"/>
        </w:rPr>
        <w:br w:type="page"/>
      </w:r>
    </w:p>
    <w:p w:rsidR="00A57983" w:rsidRDefault="00184F2A">
      <w:pPr>
        <w:pStyle w:val="TitreCR"/>
      </w:pPr>
      <w:r>
        <w:lastRenderedPageBreak/>
        <w:t>Description du projet et de ses objectifs</w:t>
      </w:r>
    </w:p>
    <w:p w:rsidR="00A57983" w:rsidRDefault="00184F2A">
      <w:pPr>
        <w:pStyle w:val="CorpsCR"/>
        <w:tabs>
          <w:tab w:val="left" w:leader="dot" w:pos="8504"/>
        </w:tabs>
        <w:spacing w:after="0" w:line="240" w:lineRule="auto"/>
        <w:contextualSpacing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7983" w:rsidRDefault="00184F2A">
      <w:pPr>
        <w:pStyle w:val="TitreCR"/>
      </w:pPr>
      <w:r>
        <w:t>Caractère original et/ou ambitieux et/ou exploratoire et/ou structurant du projet</w:t>
      </w:r>
    </w:p>
    <w:p w:rsidR="00A57983" w:rsidRDefault="00184F2A">
      <w:pPr>
        <w:pStyle w:val="CorpsCR"/>
        <w:tabs>
          <w:tab w:val="left" w:leader="dot" w:pos="8504"/>
        </w:tabs>
        <w:spacing w:after="0" w:line="240" w:lineRule="auto"/>
        <w:contextualSpacing w:val="0"/>
      </w:pPr>
      <w:r>
        <w:tab/>
      </w:r>
      <w:r>
        <w:tab/>
      </w:r>
      <w:r>
        <w:tab/>
      </w:r>
      <w:r>
        <w:tab/>
      </w:r>
      <w:r>
        <w:tab/>
      </w:r>
    </w:p>
    <w:p w:rsidR="00A57983" w:rsidRDefault="00184F2A">
      <w:pPr>
        <w:pStyle w:val="TitreCR"/>
      </w:pPr>
      <w:r>
        <w:t>Description du lien entre le projet et la recherche scientifique du·de la chef·fe de projet</w:t>
      </w:r>
    </w:p>
    <w:p w:rsidR="00A57983" w:rsidRDefault="00184F2A">
      <w:pPr>
        <w:pStyle w:val="CorpsCR"/>
        <w:tabs>
          <w:tab w:val="left" w:leader="dot" w:pos="8504"/>
        </w:tabs>
        <w:spacing w:after="0" w:line="240" w:lineRule="auto"/>
        <w:contextualSpacing w:val="0"/>
      </w:pPr>
      <w:r>
        <w:tab/>
      </w:r>
      <w:r>
        <w:tab/>
      </w:r>
      <w:r>
        <w:tab/>
      </w:r>
      <w:r>
        <w:tab/>
      </w:r>
      <w:r>
        <w:tab/>
      </w:r>
    </w:p>
    <w:p w:rsidR="00A57983" w:rsidRDefault="00184F2A">
      <w:pPr>
        <w:pStyle w:val="TitreCR"/>
      </w:pPr>
      <w:r>
        <w:t>Description des activités des partenaires et de leur implication dans le projet</w:t>
      </w:r>
    </w:p>
    <w:p w:rsidR="00A57983" w:rsidRDefault="00184F2A">
      <w:pPr>
        <w:pStyle w:val="CorpsCR"/>
        <w:tabs>
          <w:tab w:val="left" w:leader="dot" w:pos="8504"/>
        </w:tabs>
        <w:spacing w:after="0" w:line="240" w:lineRule="auto"/>
        <w:contextualSpacing w:val="0"/>
      </w:pPr>
      <w:r>
        <w:tab/>
      </w:r>
      <w:r>
        <w:tab/>
      </w:r>
      <w:r>
        <w:tab/>
      </w:r>
      <w:r>
        <w:tab/>
      </w:r>
      <w:r>
        <w:tab/>
      </w:r>
    </w:p>
    <w:p w:rsidR="00A57983" w:rsidRDefault="00184F2A">
      <w:pPr>
        <w:pStyle w:val="TitreCR"/>
      </w:pPr>
      <w:r>
        <w:t>Capacité du projet à mettre en avant l’Université Paris-Saclay et ses laboratoires</w:t>
      </w:r>
    </w:p>
    <w:p w:rsidR="00A57983" w:rsidRDefault="00184F2A">
      <w:pPr>
        <w:pStyle w:val="CorpsCR"/>
        <w:tabs>
          <w:tab w:val="left" w:leader="dot" w:pos="8504"/>
        </w:tabs>
        <w:spacing w:after="0" w:line="240" w:lineRule="auto"/>
        <w:contextualSpacing w:val="0"/>
      </w:pPr>
      <w:r>
        <w:tab/>
      </w:r>
      <w:r>
        <w:tab/>
      </w:r>
      <w:r>
        <w:tab/>
      </w:r>
      <w:r>
        <w:tab/>
      </w:r>
      <w:r>
        <w:tab/>
      </w:r>
    </w:p>
    <w:p w:rsidR="00A57983" w:rsidRDefault="00184F2A">
      <w:pPr>
        <w:pStyle w:val="TitreCR"/>
      </w:pPr>
      <w:r>
        <w:t>Lieux de diffusions envisagés </w:t>
      </w:r>
    </w:p>
    <w:p w:rsidR="00A57983" w:rsidRDefault="00184F2A">
      <w:pPr>
        <w:pStyle w:val="CorpsCR"/>
        <w:numPr>
          <w:ilvl w:val="0"/>
          <w:numId w:val="18"/>
        </w:numPr>
        <w:tabs>
          <w:tab w:val="left" w:leader="dot" w:pos="8504"/>
        </w:tabs>
        <w:spacing w:after="0" w:line="240" w:lineRule="auto"/>
        <w:contextualSpacing w:val="0"/>
        <w:rPr>
          <w:b/>
          <w:color w:val="63003C"/>
          <w:sz w:val="18"/>
          <w:szCs w:val="22"/>
        </w:rPr>
      </w:pPr>
      <w:r>
        <w:rPr>
          <w:color w:val="000000"/>
          <w:sz w:val="22"/>
          <w:szCs w:val="22"/>
        </w:rPr>
        <w:t>Nombre de diffusions prévues</w:t>
      </w:r>
    </w:p>
    <w:p w:rsidR="00A57983" w:rsidRDefault="00184F2A">
      <w:pPr>
        <w:pStyle w:val="CorpsCR"/>
        <w:tabs>
          <w:tab w:val="left" w:leader="dot" w:pos="8504"/>
        </w:tabs>
        <w:spacing w:after="0" w:line="240" w:lineRule="auto"/>
        <w:ind w:left="-556"/>
        <w:contextualSpacing w:val="0"/>
        <w:rPr>
          <w:b/>
          <w:color w:val="63003C"/>
          <w:sz w:val="22"/>
          <w:szCs w:val="22"/>
        </w:rPr>
      </w:pPr>
      <w:r>
        <w:tab/>
      </w:r>
      <w:r>
        <w:tab/>
      </w:r>
      <w:r>
        <w:tab/>
      </w:r>
      <w:r>
        <w:lastRenderedPageBreak/>
        <w:tab/>
      </w:r>
      <w:r>
        <w:tab/>
      </w:r>
    </w:p>
    <w:p w:rsidR="00A57983" w:rsidRDefault="00184F2A">
      <w:pPr>
        <w:pStyle w:val="CorpsCR"/>
        <w:numPr>
          <w:ilvl w:val="0"/>
          <w:numId w:val="18"/>
        </w:numPr>
        <w:tabs>
          <w:tab w:val="left" w:leader="dot" w:pos="8504"/>
        </w:tabs>
        <w:spacing w:after="0" w:line="240" w:lineRule="auto"/>
        <w:contextualSpacing w:val="0"/>
        <w:rPr>
          <w:b/>
          <w:color w:val="63003C"/>
          <w:sz w:val="18"/>
          <w:szCs w:val="22"/>
        </w:rPr>
      </w:pPr>
      <w:r>
        <w:rPr>
          <w:color w:val="000000"/>
          <w:sz w:val="22"/>
          <w:szCs w:val="22"/>
        </w:rPr>
        <w:t>Moyens mis en œuvre pour échanger et/ou impliquer le public (médiateurs, outils, ...) :</w:t>
      </w:r>
    </w:p>
    <w:p w:rsidR="00A57983" w:rsidRDefault="00184F2A">
      <w:pPr>
        <w:pStyle w:val="CorpsCR"/>
        <w:tabs>
          <w:tab w:val="left" w:leader="dot" w:pos="8504"/>
        </w:tabs>
        <w:spacing w:after="0" w:line="240" w:lineRule="auto"/>
        <w:ind w:left="-556"/>
        <w:contextualSpacing w:val="0"/>
        <w:rPr>
          <w:b/>
          <w:color w:val="63003C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</w:p>
    <w:p w:rsidR="00A57983" w:rsidRDefault="00A57983">
      <w:pPr>
        <w:pStyle w:val="CorpsCR"/>
        <w:tabs>
          <w:tab w:val="left" w:leader="dot" w:pos="8504"/>
        </w:tabs>
        <w:spacing w:after="0" w:line="240" w:lineRule="auto"/>
        <w:ind w:left="-556"/>
        <w:contextualSpacing w:val="0"/>
      </w:pPr>
    </w:p>
    <w:p w:rsidR="00A57983" w:rsidRDefault="00184F2A">
      <w:pPr>
        <w:pStyle w:val="CorpsCR"/>
        <w:numPr>
          <w:ilvl w:val="0"/>
          <w:numId w:val="18"/>
        </w:numPr>
        <w:tabs>
          <w:tab w:val="left" w:leader="dot" w:pos="8504"/>
        </w:tabs>
        <w:spacing w:after="0" w:line="240" w:lineRule="auto"/>
        <w:contextualSpacing w:val="0"/>
        <w:rPr>
          <w:b/>
          <w:color w:val="63003C"/>
          <w:sz w:val="18"/>
          <w:szCs w:val="22"/>
        </w:rPr>
      </w:pPr>
      <w:r>
        <w:rPr>
          <w:color w:val="000000"/>
          <w:sz w:val="22"/>
          <w:szCs w:val="22"/>
        </w:rPr>
        <w:t>Moyens envisagés pour la communication</w:t>
      </w:r>
    </w:p>
    <w:p w:rsidR="00A57983" w:rsidRDefault="00184F2A">
      <w:pPr>
        <w:pStyle w:val="CorpsCR"/>
        <w:tabs>
          <w:tab w:val="left" w:leader="dot" w:pos="8504"/>
        </w:tabs>
        <w:spacing w:after="0" w:line="240" w:lineRule="auto"/>
        <w:ind w:left="-556"/>
        <w:contextualSpacing w:val="0"/>
      </w:pPr>
      <w:r>
        <w:tab/>
      </w:r>
      <w:r>
        <w:tab/>
      </w:r>
      <w:r>
        <w:tab/>
      </w:r>
      <w:r>
        <w:tab/>
      </w:r>
    </w:p>
    <w:p w:rsidR="00A57983" w:rsidRDefault="00184F2A">
      <w:pPr>
        <w:pStyle w:val="CorpsCR"/>
        <w:tabs>
          <w:tab w:val="left" w:leader="dot" w:pos="8504"/>
        </w:tabs>
        <w:spacing w:after="0" w:line="240" w:lineRule="auto"/>
        <w:ind w:left="-556"/>
        <w:contextualSpacing w:val="0"/>
        <w:rPr>
          <w:b/>
          <w:color w:val="63003C"/>
          <w:sz w:val="22"/>
          <w:szCs w:val="22"/>
        </w:rPr>
      </w:pPr>
      <w:r>
        <w:tab/>
      </w:r>
    </w:p>
    <w:p w:rsidR="00A57983" w:rsidRDefault="00184F2A">
      <w:pPr>
        <w:pStyle w:val="TitreCR"/>
      </w:pPr>
      <w:r>
        <w:t>Calendrier prévisionnel (avec une fin des dépenses prévues au 31 décembre 2021)</w:t>
      </w:r>
    </w:p>
    <w:tbl>
      <w:tblPr>
        <w:tblW w:w="978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8"/>
        <w:gridCol w:w="3543"/>
      </w:tblGrid>
      <w:tr w:rsidR="00A57983">
        <w:trPr>
          <w:trHeight w:val="4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83" w:rsidRDefault="00184F2A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Etapes clefs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83" w:rsidRDefault="00184F2A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Dates</w:t>
            </w:r>
          </w:p>
        </w:tc>
      </w:tr>
      <w:tr w:rsidR="00A57983">
        <w:trPr>
          <w:trHeight w:val="4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83" w:rsidRDefault="00A57983">
            <w:pPr>
              <w:rPr>
                <w:bCs/>
                <w:color w:val="000000"/>
                <w:sz w:val="18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983" w:rsidRDefault="00A57983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</w:tr>
      <w:tr w:rsidR="00A57983">
        <w:trPr>
          <w:trHeight w:val="37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83" w:rsidRDefault="00A57983">
            <w:pPr>
              <w:rPr>
                <w:bCs/>
                <w:color w:val="000000"/>
                <w:sz w:val="18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983" w:rsidRDefault="00A57983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</w:tr>
      <w:tr w:rsidR="00A57983">
        <w:trPr>
          <w:trHeight w:val="37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83" w:rsidRDefault="00A57983">
            <w:pPr>
              <w:rPr>
                <w:sz w:val="18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983" w:rsidRDefault="00A57983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</w:tr>
      <w:tr w:rsidR="00A57983">
        <w:trPr>
          <w:trHeight w:val="37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83" w:rsidRDefault="00A57983">
            <w:pPr>
              <w:rPr>
                <w:sz w:val="18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983" w:rsidRDefault="00A57983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</w:tr>
    </w:tbl>
    <w:p w:rsidR="00A57983" w:rsidRDefault="00184F2A">
      <w:pPr>
        <w:pStyle w:val="TitreCR"/>
      </w:pPr>
      <w:r>
        <w:t xml:space="preserve">Budget prévisionnel </w:t>
      </w:r>
    </w:p>
    <w:p w:rsidR="00A57983" w:rsidRDefault="00184F2A">
      <w:pPr>
        <w:pStyle w:val="CorpsCR"/>
        <w:tabs>
          <w:tab w:val="right" w:leader="dot" w:pos="8504"/>
        </w:tabs>
        <w:spacing w:after="120" w:line="276" w:lineRule="auto"/>
        <w:contextualSpacing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Le budget présenté doit être équilibré (préciser le cas échéant la contribution des partenaires).</w:t>
      </w:r>
    </w:p>
    <w:p w:rsidR="00A57983" w:rsidRDefault="00184F2A">
      <w:pPr>
        <w:pStyle w:val="CorpsCR"/>
        <w:tabs>
          <w:tab w:val="left" w:leader="dot" w:pos="8504"/>
        </w:tabs>
        <w:spacing w:after="120" w:line="240" w:lineRule="auto"/>
        <w:contextualSpacing w:val="0"/>
        <w:rPr>
          <w:b/>
          <w:color w:val="63003C"/>
          <w:sz w:val="18"/>
          <w:szCs w:val="18"/>
        </w:rPr>
      </w:pPr>
      <w:r>
        <w:rPr>
          <w:color w:val="000000"/>
          <w:sz w:val="18"/>
          <w:szCs w:val="18"/>
        </w:rPr>
        <w:t>Merci de copier-coller à cet endroit le tableau Excel de budget-type complété à télécharger sur la page de soumission des dossiers. </w:t>
      </w:r>
    </w:p>
    <w:p w:rsidR="00A57983" w:rsidRDefault="00184F2A">
      <w:pPr>
        <w:pStyle w:val="CorpsCR"/>
        <w:tabs>
          <w:tab w:val="left" w:leader="dot" w:pos="8504"/>
        </w:tabs>
        <w:spacing w:after="120" w:line="240" w:lineRule="auto"/>
        <w:contextualSpacing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Précisions pour le document budget-type : les inscriptions en gris clairs sont des exemples, vous pouvez toutes les supprimer si nécessaire. Pour les recettes, préciser où en sont les demandes de financement à l’aide des choix préenregistrés (acceptée, en attente, pas encore soumise).</w:t>
      </w:r>
    </w:p>
    <w:p w:rsidR="00A57983" w:rsidRDefault="00184F2A">
      <w:pPr>
        <w:pStyle w:val="TitreCR"/>
      </w:pPr>
      <w:r>
        <w:t>Fournir éventuellement tout document de présentation et considéré comme utile en annexes.</w:t>
      </w:r>
    </w:p>
    <w:p w:rsidR="00A57983" w:rsidRDefault="00184F2A">
      <w:pPr>
        <w:rPr>
          <w:b/>
          <w:caps/>
          <w:color w:val="63003C"/>
          <w:szCs w:val="22"/>
        </w:rPr>
      </w:pPr>
      <w:r>
        <w:rPr>
          <w:caps/>
        </w:rPr>
        <w:br w:type="page"/>
      </w:r>
    </w:p>
    <w:p w:rsidR="00A57983" w:rsidRDefault="00184F2A">
      <w:pPr>
        <w:pStyle w:val="TitrePrincipal"/>
        <w:pBdr>
          <w:top w:val="single" w:sz="4" w:space="8" w:color="auto"/>
          <w:bottom w:val="single" w:sz="4" w:space="8" w:color="auto"/>
        </w:pBdr>
        <w:ind w:left="-1276"/>
      </w:pPr>
      <w:r>
        <w:lastRenderedPageBreak/>
        <w:t>Attestation à remplir par le·la directeur·rice de l’entité porteuse du·de la chef·fe de projet</w:t>
      </w:r>
    </w:p>
    <w:p w:rsidR="00A57983" w:rsidRDefault="00A57983">
      <w:pPr>
        <w:pStyle w:val="docdata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0"/>
          <w:szCs w:val="22"/>
        </w:rPr>
      </w:pPr>
    </w:p>
    <w:p w:rsidR="00A57983" w:rsidRDefault="00184F2A">
      <w:pPr>
        <w:pStyle w:val="docdata"/>
        <w:spacing w:before="0" w:beforeAutospacing="0" w:after="0" w:afterAutospacing="0"/>
        <w:ind w:left="-1276"/>
        <w:jc w:val="both"/>
        <w:rPr>
          <w:rFonts w:ascii="Open Sans" w:hAnsi="Open Sans" w:cs="Open Sans"/>
          <w:color w:val="000000"/>
          <w:sz w:val="20"/>
          <w:szCs w:val="22"/>
        </w:rPr>
      </w:pPr>
      <w:r>
        <w:rPr>
          <w:rFonts w:ascii="Open Sans" w:hAnsi="Open Sans" w:cs="Open Sans"/>
          <w:color w:val="000000"/>
          <w:sz w:val="20"/>
          <w:szCs w:val="22"/>
        </w:rPr>
        <w:t>Je soussigné·e [Prénom NOM] ………………………………………............................, directeur·rice du [entité porteuse : service/laboratoire/institut/...] ………………………………………………rattaché à [composante/établissement-composante/organisme national de recherche/université membre-associée] …………………………………………………………………………… avoir pris connaissance de la volonté de Monsieur/Madame [Prénom NOM] …………………………………………………………. occupant le poste de [fonction ……………………………………………………………………………….dans ma structure de porter un projet dans le cadre de l’appel à projets « Sciences-Société 2020 » de la Diagonale Paris-Saclay.</w:t>
      </w:r>
    </w:p>
    <w:p w:rsidR="00A57983" w:rsidRDefault="00A57983">
      <w:pPr>
        <w:pStyle w:val="docdata"/>
        <w:spacing w:before="0" w:beforeAutospacing="0" w:after="0" w:afterAutospacing="0"/>
        <w:ind w:left="-1276"/>
        <w:jc w:val="both"/>
        <w:rPr>
          <w:rFonts w:ascii="Open Sans" w:hAnsi="Open Sans" w:cs="Open Sans"/>
          <w:color w:val="000000"/>
          <w:sz w:val="20"/>
          <w:szCs w:val="22"/>
        </w:rPr>
      </w:pPr>
    </w:p>
    <w:p w:rsidR="00A57983" w:rsidRDefault="00184F2A">
      <w:pPr>
        <w:pStyle w:val="docdata"/>
        <w:spacing w:before="0" w:beforeAutospacing="0" w:after="0" w:afterAutospacing="0"/>
        <w:ind w:left="-1276"/>
        <w:jc w:val="both"/>
        <w:rPr>
          <w:rFonts w:ascii="Open Sans" w:hAnsi="Open Sans" w:cs="Open Sans"/>
          <w:color w:val="000000"/>
          <w:sz w:val="20"/>
          <w:szCs w:val="22"/>
        </w:rPr>
      </w:pPr>
      <w:r>
        <w:rPr>
          <w:rFonts w:ascii="Open Sans" w:hAnsi="Open Sans" w:cs="Open Sans"/>
          <w:color w:val="000000"/>
          <w:sz w:val="20"/>
          <w:szCs w:val="22"/>
        </w:rPr>
        <w:t>J’atteste donc que, dans le cas où le projet proposé serait retenu et soutenu par la Diagonale Paris-Saclay, le·la chef·fe de projet prendra sur son temps de travail pour réaliser le projet.</w:t>
      </w:r>
    </w:p>
    <w:p w:rsidR="00A57983" w:rsidRDefault="00A57983">
      <w:pPr>
        <w:pStyle w:val="docdata"/>
        <w:spacing w:before="0" w:beforeAutospacing="0" w:after="0" w:afterAutospacing="0"/>
        <w:ind w:left="-1276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A57983" w:rsidRDefault="00A57983">
      <w:pPr>
        <w:pStyle w:val="docdata"/>
        <w:spacing w:before="0" w:beforeAutospacing="0" w:after="0" w:afterAutospacing="0"/>
        <w:ind w:left="-1276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A57983" w:rsidRDefault="00A57983">
      <w:pPr>
        <w:pStyle w:val="docdata"/>
        <w:spacing w:before="0" w:beforeAutospacing="0" w:after="0" w:afterAutospacing="0"/>
        <w:ind w:left="-1276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A57983" w:rsidRDefault="00A57983">
      <w:pPr>
        <w:pStyle w:val="docdata"/>
        <w:spacing w:before="0" w:beforeAutospacing="0" w:after="0" w:afterAutospacing="0"/>
        <w:ind w:left="-1276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A57983" w:rsidRDefault="00184F2A">
      <w:pPr>
        <w:pStyle w:val="docdata"/>
        <w:spacing w:before="0" w:beforeAutospacing="0" w:after="0" w:afterAutospacing="0"/>
        <w:ind w:left="-1276"/>
        <w:jc w:val="both"/>
        <w:rPr>
          <w:rFonts w:ascii="Open Sans" w:hAnsi="Open Sans" w:cs="Open Sans"/>
          <w:color w:val="000000"/>
          <w:sz w:val="20"/>
          <w:szCs w:val="22"/>
        </w:rPr>
      </w:pPr>
      <w:r>
        <w:rPr>
          <w:rFonts w:ascii="Open Sans" w:hAnsi="Open Sans" w:cs="Open Sans"/>
          <w:color w:val="000000"/>
          <w:sz w:val="20"/>
          <w:szCs w:val="22"/>
        </w:rPr>
        <w:t>Date :</w:t>
      </w:r>
    </w:p>
    <w:p w:rsidR="00A57983" w:rsidRDefault="00A57983">
      <w:pPr>
        <w:pStyle w:val="docdata"/>
        <w:spacing w:before="0" w:beforeAutospacing="0" w:after="0" w:afterAutospacing="0"/>
        <w:ind w:left="-1276"/>
        <w:jc w:val="both"/>
        <w:rPr>
          <w:rFonts w:ascii="Open Sans" w:hAnsi="Open Sans" w:cs="Open Sans"/>
          <w:color w:val="000000"/>
          <w:sz w:val="20"/>
          <w:szCs w:val="22"/>
        </w:rPr>
      </w:pPr>
    </w:p>
    <w:p w:rsidR="00A57983" w:rsidRDefault="00A57983">
      <w:pPr>
        <w:pStyle w:val="docdata"/>
        <w:spacing w:before="0" w:beforeAutospacing="0" w:after="0" w:afterAutospacing="0"/>
        <w:ind w:left="-1276"/>
        <w:jc w:val="both"/>
        <w:rPr>
          <w:rFonts w:ascii="Open Sans" w:hAnsi="Open Sans" w:cs="Open Sans"/>
          <w:color w:val="000000"/>
          <w:sz w:val="20"/>
          <w:szCs w:val="22"/>
        </w:rPr>
      </w:pPr>
    </w:p>
    <w:p w:rsidR="00A57983" w:rsidRDefault="00A57983">
      <w:pPr>
        <w:pStyle w:val="docdata"/>
        <w:spacing w:before="0" w:beforeAutospacing="0" w:after="0" w:afterAutospacing="0"/>
        <w:ind w:left="-1276"/>
        <w:jc w:val="both"/>
        <w:rPr>
          <w:rFonts w:ascii="Open Sans" w:hAnsi="Open Sans" w:cs="Open Sans"/>
          <w:color w:val="000000"/>
          <w:sz w:val="20"/>
          <w:szCs w:val="22"/>
        </w:rPr>
      </w:pPr>
    </w:p>
    <w:p w:rsidR="00A57983" w:rsidRDefault="00A57983">
      <w:pPr>
        <w:pStyle w:val="docdata"/>
        <w:spacing w:before="0" w:beforeAutospacing="0" w:after="0" w:afterAutospacing="0"/>
        <w:ind w:left="-1276"/>
        <w:jc w:val="both"/>
        <w:rPr>
          <w:rFonts w:ascii="Open Sans" w:hAnsi="Open Sans" w:cs="Open Sans"/>
          <w:color w:val="000000"/>
          <w:sz w:val="20"/>
          <w:szCs w:val="22"/>
        </w:rPr>
      </w:pPr>
    </w:p>
    <w:p w:rsidR="00A57983" w:rsidRDefault="00184F2A">
      <w:pPr>
        <w:pStyle w:val="docdata"/>
        <w:spacing w:before="0" w:beforeAutospacing="0" w:after="0" w:afterAutospacing="0"/>
        <w:ind w:left="-1276"/>
        <w:jc w:val="both"/>
        <w:rPr>
          <w:rFonts w:ascii="Open Sans" w:hAnsi="Open Sans" w:cs="Open Sans"/>
          <w:color w:val="000000"/>
          <w:sz w:val="20"/>
          <w:szCs w:val="22"/>
        </w:rPr>
      </w:pPr>
      <w:r>
        <w:rPr>
          <w:rFonts w:ascii="Open Sans" w:hAnsi="Open Sans" w:cs="Open Sans"/>
          <w:color w:val="000000"/>
          <w:sz w:val="20"/>
          <w:szCs w:val="22"/>
        </w:rPr>
        <w:t>Signature (précédée de la mention « lu et approuvé ») :</w:t>
      </w:r>
    </w:p>
    <w:p w:rsidR="00A57983" w:rsidRDefault="00184F2A">
      <w:pPr>
        <w:tabs>
          <w:tab w:val="center" w:pos="3828"/>
        </w:tabs>
        <w:rPr>
          <w:rFonts w:eastAsia="Times New Roman"/>
          <w:color w:val="000000"/>
          <w:szCs w:val="22"/>
          <w:lang w:eastAsia="fr-FR"/>
        </w:rPr>
      </w:pPr>
      <w:r>
        <w:rPr>
          <w:color w:val="000000"/>
          <w:szCs w:val="22"/>
        </w:rPr>
        <w:br w:type="page"/>
      </w:r>
    </w:p>
    <w:p w:rsidR="00A57983" w:rsidRDefault="00A57983">
      <w:pPr>
        <w:pStyle w:val="docdata"/>
        <w:spacing w:before="0" w:beforeAutospacing="0" w:after="0" w:afterAutospacing="0"/>
        <w:jc w:val="center"/>
        <w:rPr>
          <w:rFonts w:ascii="Open Sans" w:hAnsi="Open Sans" w:cs="Open Sans"/>
        </w:rPr>
      </w:pPr>
    </w:p>
    <w:p w:rsidR="00A57983" w:rsidRDefault="00184F2A">
      <w:pPr>
        <w:pStyle w:val="TitrePrincipal"/>
        <w:pBdr>
          <w:top w:val="single" w:sz="4" w:space="8" w:color="auto"/>
          <w:bottom w:val="single" w:sz="4" w:space="8" w:color="auto"/>
        </w:pBdr>
        <w:ind w:left="-1276"/>
      </w:pPr>
      <w:r>
        <w:t>Document à remplir par le·la chef·fe de projet</w:t>
      </w:r>
    </w:p>
    <w:p w:rsidR="00A57983" w:rsidRDefault="00A57983">
      <w:pPr>
        <w:pStyle w:val="docdata"/>
        <w:spacing w:before="0" w:beforeAutospacing="0" w:after="0" w:afterAutospacing="0"/>
        <w:ind w:left="-1276"/>
        <w:jc w:val="both"/>
        <w:rPr>
          <w:rFonts w:ascii="Open Sans" w:hAnsi="Open Sans" w:cs="Open Sans"/>
          <w:color w:val="000000"/>
          <w:sz w:val="20"/>
          <w:szCs w:val="22"/>
        </w:rPr>
      </w:pPr>
    </w:p>
    <w:p w:rsidR="00A57983" w:rsidRDefault="00184F2A">
      <w:pPr>
        <w:pStyle w:val="docdata"/>
        <w:spacing w:before="0" w:beforeAutospacing="0" w:after="0" w:afterAutospacing="0"/>
        <w:ind w:left="-1276"/>
        <w:jc w:val="both"/>
        <w:rPr>
          <w:rFonts w:ascii="Open Sans" w:hAnsi="Open Sans" w:cs="Open Sans"/>
          <w:color w:val="000000"/>
          <w:sz w:val="20"/>
          <w:szCs w:val="22"/>
        </w:rPr>
      </w:pPr>
      <w:r>
        <w:rPr>
          <w:rFonts w:ascii="Open Sans" w:hAnsi="Open Sans" w:cs="Open Sans"/>
          <w:color w:val="000000"/>
          <w:sz w:val="20"/>
          <w:szCs w:val="22"/>
        </w:rPr>
        <w:t>Je soussigné-e [Prénom NOM] ………………………………………............................ m’engage à devenir l’interlocuteur·rice principal·e auprès de l’Université Paris-Saclay (UPSaclay) pour le projet [titre] ………………………………………............................, porté par [entité porteuse : service/laboratoire/composante/institut/...] ………………………………………............................ de [composante/établissement-composante/organisme national de recherche/université membre-associée] ………………………………………............................. . Cette qualité implique d’être le relais unique du projet auprès de l’équipe de la Diagonale Paris-Saclay.</w:t>
      </w:r>
    </w:p>
    <w:p w:rsidR="00A57983" w:rsidRDefault="00184F2A">
      <w:pPr>
        <w:pStyle w:val="NormalWeb"/>
        <w:spacing w:before="0" w:beforeAutospacing="0" w:after="0" w:afterAutospacing="0"/>
        <w:ind w:left="-1276"/>
        <w:jc w:val="both"/>
        <w:rPr>
          <w:rFonts w:ascii="Open Sans" w:hAnsi="Open Sans" w:cs="Open Sans"/>
        </w:rPr>
      </w:pPr>
      <w:r>
        <w:rPr>
          <w:rFonts w:ascii="Open Sans" w:hAnsi="Open Sans" w:cs="Open Sans"/>
          <w:color w:val="000000"/>
          <w:sz w:val="22"/>
          <w:szCs w:val="22"/>
        </w:rPr>
        <w:t>  </w:t>
      </w:r>
    </w:p>
    <w:p w:rsidR="00A57983" w:rsidRDefault="00A57983">
      <w:pPr>
        <w:pStyle w:val="NormalWeb"/>
        <w:spacing w:before="0" w:beforeAutospacing="0" w:after="60" w:afterAutospacing="0"/>
        <w:ind w:left="-1276"/>
        <w:jc w:val="both"/>
        <w:rPr>
          <w:rFonts w:ascii="Open Sans" w:hAnsi="Open Sans" w:cs="Open Sans"/>
          <w:b/>
          <w:bCs/>
          <w:color w:val="000000"/>
          <w:sz w:val="20"/>
          <w:szCs w:val="22"/>
        </w:rPr>
      </w:pPr>
    </w:p>
    <w:p w:rsidR="00A57983" w:rsidRDefault="00184F2A">
      <w:pPr>
        <w:pStyle w:val="NormalWeb"/>
        <w:spacing w:before="0" w:beforeAutospacing="0" w:after="60" w:afterAutospacing="0"/>
        <w:ind w:left="-1276"/>
        <w:jc w:val="both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b/>
          <w:bCs/>
          <w:color w:val="000000"/>
          <w:sz w:val="20"/>
          <w:szCs w:val="22"/>
        </w:rPr>
        <w:t>Je m’engage également auprès de l’entité porteuse de mon projet, de mon établissement et de l’Université Paris-Saclay à :</w:t>
      </w:r>
    </w:p>
    <w:p w:rsidR="00A57983" w:rsidRDefault="00A57983">
      <w:pPr>
        <w:pStyle w:val="NormalWeb"/>
        <w:spacing w:before="0" w:beforeAutospacing="0" w:after="60" w:afterAutospacing="0"/>
        <w:ind w:left="-1276"/>
        <w:jc w:val="both"/>
        <w:rPr>
          <w:rFonts w:ascii="Open Sans" w:hAnsi="Open Sans" w:cs="Open Sans"/>
          <w:b/>
          <w:bCs/>
          <w:color w:val="000000"/>
          <w:sz w:val="20"/>
          <w:szCs w:val="22"/>
        </w:rPr>
      </w:pPr>
    </w:p>
    <w:p w:rsidR="00A57983" w:rsidRDefault="00184F2A">
      <w:pPr>
        <w:pStyle w:val="NormalWeb"/>
        <w:spacing w:before="0" w:beforeAutospacing="0" w:after="60" w:afterAutospacing="0"/>
        <w:ind w:left="-1276"/>
        <w:jc w:val="both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b/>
          <w:bCs/>
          <w:color w:val="000000"/>
          <w:sz w:val="20"/>
          <w:szCs w:val="22"/>
        </w:rPr>
        <w:t>Bilans :</w:t>
      </w:r>
    </w:p>
    <w:p w:rsidR="00A57983" w:rsidRDefault="00184F2A">
      <w:pPr>
        <w:pStyle w:val="docdata"/>
        <w:spacing w:before="0" w:beforeAutospacing="0" w:after="120" w:afterAutospacing="0"/>
        <w:ind w:left="-992"/>
        <w:jc w:val="both"/>
        <w:rPr>
          <w:rFonts w:ascii="Open Sans" w:hAnsi="Open Sans" w:cs="Open Sans"/>
          <w:color w:val="000000"/>
          <w:sz w:val="20"/>
          <w:szCs w:val="22"/>
        </w:rPr>
      </w:pPr>
      <w:r>
        <w:rPr>
          <w:rFonts w:ascii="Open Sans" w:hAnsi="Open Sans" w:cs="Open Sans"/>
          <w:color w:val="000000"/>
          <w:sz w:val="20"/>
          <w:szCs w:val="22"/>
        </w:rPr>
        <w:t>• rendre compte de l’avancée de nos travaux à la référente Diagonale Paris-Saclay, notamment des ajustements relatifs au projet (définition et forme finale, planning, budget partenaires…), selon un calendrier préalablement défini.</w:t>
      </w:r>
    </w:p>
    <w:p w:rsidR="00A57983" w:rsidRDefault="00184F2A">
      <w:pPr>
        <w:pStyle w:val="docdata"/>
        <w:spacing w:before="0" w:beforeAutospacing="0" w:after="120" w:afterAutospacing="0"/>
        <w:ind w:left="-992"/>
        <w:jc w:val="both"/>
        <w:rPr>
          <w:rFonts w:ascii="Open Sans" w:hAnsi="Open Sans" w:cs="Open Sans"/>
          <w:color w:val="000000"/>
          <w:sz w:val="20"/>
          <w:szCs w:val="22"/>
        </w:rPr>
      </w:pPr>
      <w:r>
        <w:rPr>
          <w:rFonts w:ascii="Open Sans" w:hAnsi="Open Sans" w:cs="Open Sans"/>
          <w:color w:val="000000"/>
          <w:sz w:val="20"/>
          <w:szCs w:val="22"/>
        </w:rPr>
        <w:t xml:space="preserve">• fournir les factures relatives aux achats, déplacements, fonctionnement, etc. à la fin de chaque année civile au service gestionnaire de l’entité porteuse du projet. L’argent non-dépensé à la fin du projet sera reversé par l’entité porteuse à l’Université Paris-Saclay. Un état des lieux du projet devra être présenté ainsi qu’un bilan comptable final en fin de projet et impérativement avant le 31 janvier 2022. </w:t>
      </w:r>
    </w:p>
    <w:p w:rsidR="00A57983" w:rsidRDefault="00A57983">
      <w:pPr>
        <w:pStyle w:val="NormalWeb"/>
        <w:spacing w:before="0" w:beforeAutospacing="0" w:after="60" w:afterAutospacing="0"/>
        <w:ind w:left="-1276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A57983" w:rsidRDefault="00184F2A">
      <w:pPr>
        <w:pStyle w:val="NormalWeb"/>
        <w:spacing w:before="0" w:beforeAutospacing="0" w:after="60" w:afterAutospacing="0"/>
        <w:ind w:left="-1276"/>
        <w:jc w:val="both"/>
        <w:rPr>
          <w:rFonts w:ascii="Open Sans" w:hAnsi="Open Sans" w:cs="Open Sans"/>
          <w:b/>
          <w:bCs/>
          <w:color w:val="000000"/>
          <w:sz w:val="20"/>
          <w:szCs w:val="22"/>
        </w:rPr>
      </w:pPr>
      <w:r>
        <w:rPr>
          <w:rFonts w:ascii="Open Sans" w:hAnsi="Open Sans" w:cs="Open Sans"/>
          <w:b/>
          <w:bCs/>
          <w:color w:val="000000"/>
          <w:sz w:val="20"/>
          <w:szCs w:val="22"/>
        </w:rPr>
        <w:t>Communication :</w:t>
      </w:r>
    </w:p>
    <w:p w:rsidR="00A57983" w:rsidRDefault="00184F2A">
      <w:pPr>
        <w:pStyle w:val="docdata"/>
        <w:spacing w:before="0" w:beforeAutospacing="0" w:after="120" w:afterAutospacing="0"/>
        <w:ind w:left="-992"/>
        <w:jc w:val="both"/>
        <w:rPr>
          <w:rFonts w:ascii="Open Sans" w:hAnsi="Open Sans" w:cs="Open Sans"/>
          <w:color w:val="000000"/>
          <w:sz w:val="20"/>
          <w:szCs w:val="22"/>
          <w:highlight w:val="yellow"/>
        </w:rPr>
      </w:pPr>
      <w:r>
        <w:rPr>
          <w:rFonts w:ascii="Open Sans" w:hAnsi="Open Sans" w:cs="Open Sans"/>
          <w:color w:val="000000"/>
          <w:sz w:val="20"/>
          <w:szCs w:val="22"/>
        </w:rPr>
        <w:t xml:space="preserve">• ajouter le logo de La Diagonale Paris-Saclay ainsi que celui des Investissements d’avenir, côte à côte, sur tous les supports de communication liés au projet. Les logos officiels sont disponibles sur simple demande à : </w:t>
      </w:r>
      <w:r w:rsidR="00477AD8" w:rsidRPr="00477AD8">
        <w:rPr>
          <w:rFonts w:ascii="Open Sans" w:hAnsi="Open Sans" w:cs="Open Sans"/>
          <w:color w:val="000000"/>
          <w:sz w:val="20"/>
          <w:szCs w:val="22"/>
        </w:rPr>
        <w:t>la-diagonale@universite-paris-saclay.fr</w:t>
      </w:r>
      <w:r>
        <w:rPr>
          <w:rFonts w:ascii="Open Sans" w:hAnsi="Open Sans" w:cs="Open Sans"/>
          <w:color w:val="000000"/>
          <w:sz w:val="20"/>
          <w:szCs w:val="22"/>
        </w:rPr>
        <w:t>.</w:t>
      </w:r>
    </w:p>
    <w:p w:rsidR="00A57983" w:rsidRDefault="00184F2A">
      <w:pPr>
        <w:pStyle w:val="docdata"/>
        <w:spacing w:before="0" w:beforeAutospacing="0" w:after="120" w:afterAutospacing="0"/>
        <w:ind w:left="-992"/>
        <w:jc w:val="both"/>
        <w:rPr>
          <w:rFonts w:ascii="Open Sans" w:hAnsi="Open Sans" w:cs="Open Sans"/>
          <w:color w:val="000000"/>
          <w:sz w:val="20"/>
          <w:szCs w:val="22"/>
        </w:rPr>
      </w:pPr>
      <w:r>
        <w:rPr>
          <w:rFonts w:ascii="Open Sans" w:hAnsi="Open Sans" w:cs="Open Sans"/>
          <w:color w:val="000000"/>
          <w:sz w:val="20"/>
          <w:szCs w:val="22"/>
        </w:rPr>
        <w:t>• transmettre les affiches, flyers, bannière web et autres supports de communication à la référente Diagonale Paris-Saclay avant impression afin de valider la bonne utilisation des logos.</w:t>
      </w:r>
    </w:p>
    <w:p w:rsidR="00A57983" w:rsidRDefault="00184F2A">
      <w:pPr>
        <w:pStyle w:val="docdata"/>
        <w:spacing w:before="0" w:beforeAutospacing="0" w:after="120" w:afterAutospacing="0"/>
        <w:ind w:left="-992"/>
        <w:jc w:val="both"/>
        <w:rPr>
          <w:rFonts w:ascii="Open Sans" w:hAnsi="Open Sans" w:cs="Open Sans"/>
          <w:color w:val="000000"/>
          <w:sz w:val="20"/>
          <w:szCs w:val="22"/>
        </w:rPr>
      </w:pPr>
      <w:r>
        <w:rPr>
          <w:rFonts w:ascii="Open Sans" w:hAnsi="Open Sans" w:cs="Open Sans"/>
          <w:color w:val="000000"/>
          <w:sz w:val="20"/>
          <w:szCs w:val="22"/>
        </w:rPr>
        <w:t xml:space="preserve">• fournir un texte de description simple du projet (600 caractères) à des fins de communication. </w:t>
      </w:r>
    </w:p>
    <w:p w:rsidR="00A57983" w:rsidRDefault="00184F2A">
      <w:pPr>
        <w:pStyle w:val="docdata"/>
        <w:spacing w:before="0" w:beforeAutospacing="0" w:after="120" w:afterAutospacing="0"/>
        <w:ind w:left="-992"/>
        <w:jc w:val="both"/>
        <w:rPr>
          <w:rFonts w:ascii="Open Sans" w:hAnsi="Open Sans" w:cs="Open Sans"/>
          <w:color w:val="000000"/>
          <w:sz w:val="20"/>
          <w:szCs w:val="22"/>
        </w:rPr>
      </w:pPr>
      <w:r>
        <w:rPr>
          <w:rFonts w:ascii="Open Sans" w:hAnsi="Open Sans" w:cs="Open Sans"/>
          <w:color w:val="000000"/>
          <w:sz w:val="20"/>
          <w:szCs w:val="22"/>
        </w:rPr>
        <w:t>• fournir un visuel en haute définition (minimale 850*850 pixels) avec les droits pour le publier en début et en fin de projet. Ce visuel pourra être utilisé pour des actions de communication de l’UPSaclay.</w:t>
      </w:r>
    </w:p>
    <w:p w:rsidR="00A57983" w:rsidRDefault="00184F2A">
      <w:pPr>
        <w:pStyle w:val="docdata"/>
        <w:spacing w:before="0" w:beforeAutospacing="0" w:after="120" w:afterAutospacing="0"/>
        <w:ind w:left="-992"/>
        <w:jc w:val="both"/>
        <w:rPr>
          <w:rFonts w:ascii="Open Sans" w:hAnsi="Open Sans" w:cs="Open Sans"/>
          <w:color w:val="000000"/>
          <w:sz w:val="20"/>
          <w:szCs w:val="22"/>
        </w:rPr>
      </w:pPr>
      <w:r>
        <w:rPr>
          <w:rFonts w:ascii="Open Sans" w:hAnsi="Open Sans" w:cs="Open Sans"/>
          <w:color w:val="000000"/>
          <w:sz w:val="20"/>
          <w:szCs w:val="22"/>
        </w:rPr>
        <w:t>• transmettre les mentions négociées avec les partenaires : « en partenariat avec… »</w:t>
      </w:r>
    </w:p>
    <w:p w:rsidR="00A57983" w:rsidRDefault="00184F2A">
      <w:pPr>
        <w:pStyle w:val="docdata"/>
        <w:spacing w:before="0" w:beforeAutospacing="0" w:after="120" w:afterAutospacing="0"/>
        <w:ind w:left="-992"/>
        <w:jc w:val="both"/>
        <w:rPr>
          <w:rFonts w:ascii="Open Sans" w:hAnsi="Open Sans" w:cs="Open Sans"/>
          <w:color w:val="000000"/>
          <w:sz w:val="20"/>
          <w:szCs w:val="22"/>
        </w:rPr>
      </w:pPr>
      <w:r>
        <w:rPr>
          <w:rFonts w:ascii="Open Sans" w:hAnsi="Open Sans" w:cs="Open Sans"/>
          <w:color w:val="000000"/>
          <w:sz w:val="20"/>
          <w:szCs w:val="22"/>
        </w:rPr>
        <w:t xml:space="preserve">• proposer le ou les événements financés sur </w:t>
      </w:r>
      <w:hyperlink r:id="rId7" w:tooltip="https://www.universite-paris-saclay.fr/evenements" w:history="1">
        <w:r>
          <w:rPr>
            <w:rStyle w:val="Lienhypertexte"/>
            <w:rFonts w:ascii="Open Sans" w:hAnsi="Open Sans" w:cs="Open Sans"/>
            <w:sz w:val="20"/>
            <w:szCs w:val="22"/>
          </w:rPr>
          <w:t>l’agenda participatif de l’Université Paris-Saclay</w:t>
        </w:r>
      </w:hyperlink>
      <w:r>
        <w:rPr>
          <w:rFonts w:ascii="Open Sans" w:hAnsi="Open Sans" w:cs="Open Sans"/>
          <w:color w:val="000000"/>
          <w:sz w:val="20"/>
          <w:szCs w:val="22"/>
        </w:rPr>
        <w:t>.</w:t>
      </w:r>
    </w:p>
    <w:p w:rsidR="00A57983" w:rsidRDefault="00184F2A">
      <w:pPr>
        <w:pStyle w:val="docdata"/>
        <w:spacing w:before="0" w:beforeAutospacing="0" w:after="120" w:afterAutospacing="0"/>
        <w:ind w:left="-992"/>
        <w:jc w:val="both"/>
        <w:rPr>
          <w:rFonts w:ascii="Open Sans" w:hAnsi="Open Sans" w:cs="Open Sans"/>
          <w:color w:val="000000"/>
          <w:sz w:val="20"/>
          <w:szCs w:val="22"/>
        </w:rPr>
      </w:pPr>
      <w:r>
        <w:rPr>
          <w:rFonts w:ascii="Open Sans" w:hAnsi="Open Sans" w:cs="Open Sans"/>
          <w:color w:val="000000"/>
          <w:sz w:val="20"/>
          <w:szCs w:val="22"/>
        </w:rPr>
        <w:t>• citer les comptes de l’Université Paris-Saclay et de la Diagonale Paris-Saclay dans les publications importantes sur les réseaux sociaux (lancement, inauguration, jour de l’événement, posts partenaires…) via la mention « Avec le soutien de l’Université Paris-Saclay » (en taguant les comptes).</w:t>
      </w:r>
    </w:p>
    <w:p w:rsidR="00A57983" w:rsidRDefault="00A57983">
      <w:pPr>
        <w:pStyle w:val="NormalWeb"/>
        <w:spacing w:before="0" w:beforeAutospacing="0" w:after="60" w:afterAutospacing="0"/>
        <w:ind w:left="-993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A57983" w:rsidRDefault="00184F2A">
      <w:pPr>
        <w:pStyle w:val="NormalWeb"/>
        <w:spacing w:before="0" w:beforeAutospacing="0" w:after="60" w:afterAutospacing="0"/>
        <w:ind w:left="-1276"/>
        <w:jc w:val="both"/>
        <w:rPr>
          <w:rFonts w:ascii="Open Sans" w:hAnsi="Open Sans" w:cs="Open Sans"/>
          <w:b/>
          <w:bCs/>
          <w:color w:val="000000"/>
          <w:sz w:val="20"/>
          <w:szCs w:val="22"/>
        </w:rPr>
      </w:pPr>
      <w:r>
        <w:rPr>
          <w:b/>
          <w:bCs/>
          <w:color w:val="000000"/>
          <w:sz w:val="20"/>
          <w:szCs w:val="22"/>
        </w:rPr>
        <w:br w:type="page"/>
      </w:r>
      <w:r>
        <w:rPr>
          <w:rFonts w:ascii="Open Sans" w:hAnsi="Open Sans" w:cs="Open Sans"/>
          <w:b/>
          <w:bCs/>
          <w:color w:val="000000"/>
          <w:sz w:val="20"/>
          <w:szCs w:val="22"/>
        </w:rPr>
        <w:lastRenderedPageBreak/>
        <w:t>Partenariats :</w:t>
      </w:r>
    </w:p>
    <w:p w:rsidR="00A57983" w:rsidRDefault="00184F2A">
      <w:pPr>
        <w:pStyle w:val="docdata"/>
        <w:spacing w:before="0" w:beforeAutospacing="0" w:after="0" w:afterAutospacing="0"/>
        <w:ind w:left="-993"/>
        <w:jc w:val="both"/>
        <w:rPr>
          <w:rFonts w:ascii="Open Sans" w:hAnsi="Open Sans" w:cs="Open Sans"/>
          <w:color w:val="000000"/>
          <w:sz w:val="20"/>
          <w:szCs w:val="22"/>
        </w:rPr>
      </w:pPr>
      <w:r>
        <w:rPr>
          <w:rFonts w:ascii="Open Sans" w:hAnsi="Open Sans" w:cs="Open Sans"/>
          <w:color w:val="000000"/>
          <w:sz w:val="20"/>
          <w:szCs w:val="22"/>
        </w:rPr>
        <w:t>• établir les documents de partenariats avec des tiers (artistes, associations…) directement entre l’entité porteuse et/ou l’établissement membre et le tiers (procédures différentes selon les entités établissements), ceux-ci n’incluront pas l’UPSaclay. Ces documents pourront correspondre à des devis et factures ou, si le référent de l’établissement le souhaite, un contrat de collaboration plus précis pourra être édité.</w:t>
      </w:r>
    </w:p>
    <w:p w:rsidR="00A57983" w:rsidRDefault="00A57983">
      <w:pPr>
        <w:pStyle w:val="NormalWeb"/>
        <w:spacing w:before="0" w:beforeAutospacing="0" w:after="60" w:afterAutospacing="0"/>
        <w:ind w:left="-1276"/>
        <w:jc w:val="both"/>
      </w:pPr>
    </w:p>
    <w:p w:rsidR="00A57983" w:rsidRDefault="00184F2A">
      <w:pPr>
        <w:pStyle w:val="NormalWeb"/>
        <w:spacing w:before="0" w:beforeAutospacing="0" w:after="60" w:afterAutospacing="0"/>
        <w:ind w:left="-1276"/>
        <w:jc w:val="both"/>
        <w:rPr>
          <w:rFonts w:ascii="Open Sans" w:hAnsi="Open Sans" w:cs="Open Sans"/>
          <w:b/>
          <w:bCs/>
          <w:color w:val="000000"/>
          <w:sz w:val="20"/>
          <w:szCs w:val="22"/>
        </w:rPr>
      </w:pPr>
      <w:r>
        <w:rPr>
          <w:rFonts w:ascii="Open Sans" w:hAnsi="Open Sans" w:cs="Open Sans"/>
          <w:b/>
          <w:bCs/>
          <w:color w:val="000000"/>
          <w:sz w:val="20"/>
          <w:szCs w:val="22"/>
        </w:rPr>
        <w:t xml:space="preserve">Diffusion : </w:t>
      </w:r>
    </w:p>
    <w:p w:rsidR="00A57983" w:rsidRDefault="00184F2A">
      <w:pPr>
        <w:pStyle w:val="docdata"/>
        <w:spacing w:before="0" w:beforeAutospacing="0" w:after="0" w:afterAutospacing="0"/>
        <w:ind w:left="-993"/>
        <w:jc w:val="both"/>
        <w:rPr>
          <w:rFonts w:ascii="Open Sans" w:hAnsi="Open Sans" w:cs="Open Sans"/>
          <w:color w:val="000000"/>
          <w:sz w:val="20"/>
          <w:szCs w:val="22"/>
        </w:rPr>
      </w:pPr>
      <w:r>
        <w:rPr>
          <w:rFonts w:ascii="Open Sans" w:hAnsi="Open Sans" w:cs="Open Sans"/>
          <w:color w:val="000000"/>
          <w:sz w:val="20"/>
          <w:szCs w:val="22"/>
        </w:rPr>
        <w:t>• prévoir au minimum un événement et/ou d’un dispositif accessible à au moins un type de public sur le territoire de l’Université et/ou en-dehors avant le 31 décembre 2021 (frais pris en charge sur le budget du projet).</w:t>
      </w:r>
    </w:p>
    <w:p w:rsidR="00A57983" w:rsidRDefault="00184F2A">
      <w:pPr>
        <w:pStyle w:val="docdata"/>
        <w:spacing w:before="0" w:beforeAutospacing="0" w:after="0" w:afterAutospacing="0"/>
        <w:ind w:left="-993"/>
        <w:jc w:val="both"/>
        <w:rPr>
          <w:rFonts w:ascii="Open Sans" w:hAnsi="Open Sans" w:cs="Open Sans"/>
          <w:color w:val="000000"/>
          <w:sz w:val="20"/>
          <w:szCs w:val="22"/>
        </w:rPr>
      </w:pPr>
      <w:r>
        <w:rPr>
          <w:rFonts w:ascii="Open Sans" w:hAnsi="Open Sans" w:cs="Open Sans"/>
          <w:color w:val="000000"/>
          <w:sz w:val="20"/>
          <w:szCs w:val="22"/>
        </w:rPr>
        <w:t xml:space="preserve">• informer des diffusions du projet en amont (au minimum 2 semaines) pour prévoir le relais en termes de communication </w:t>
      </w:r>
    </w:p>
    <w:p w:rsidR="00A57983" w:rsidRDefault="00A57983">
      <w:pPr>
        <w:pStyle w:val="NormalWeb"/>
        <w:spacing w:before="0" w:beforeAutospacing="0" w:after="60" w:afterAutospacing="0"/>
        <w:ind w:left="-1276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A57983" w:rsidRDefault="00A57983">
      <w:pPr>
        <w:pStyle w:val="NormalWeb"/>
        <w:spacing w:before="0" w:beforeAutospacing="0" w:after="60" w:afterAutospacing="0"/>
        <w:ind w:left="-1276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A57983" w:rsidRDefault="00184F2A">
      <w:pPr>
        <w:pStyle w:val="docdata"/>
        <w:spacing w:before="0" w:beforeAutospacing="0" w:after="0" w:afterAutospacing="0"/>
        <w:ind w:left="-1276"/>
        <w:jc w:val="both"/>
        <w:rPr>
          <w:rFonts w:ascii="Open Sans" w:hAnsi="Open Sans" w:cs="Open Sans"/>
          <w:color w:val="000000"/>
          <w:sz w:val="20"/>
          <w:szCs w:val="22"/>
        </w:rPr>
      </w:pPr>
      <w:r>
        <w:rPr>
          <w:rFonts w:ascii="Open Sans" w:hAnsi="Open Sans" w:cs="Open Sans"/>
          <w:color w:val="000000"/>
          <w:sz w:val="20"/>
          <w:szCs w:val="22"/>
        </w:rPr>
        <w:t>Date :</w:t>
      </w:r>
    </w:p>
    <w:p w:rsidR="00A57983" w:rsidRDefault="00A57983">
      <w:pPr>
        <w:pStyle w:val="docdata"/>
        <w:spacing w:before="0" w:beforeAutospacing="0" w:after="0" w:afterAutospacing="0"/>
        <w:ind w:left="-1276"/>
        <w:jc w:val="both"/>
        <w:rPr>
          <w:rFonts w:ascii="Open Sans" w:hAnsi="Open Sans" w:cs="Open Sans"/>
          <w:color w:val="000000"/>
          <w:sz w:val="20"/>
          <w:szCs w:val="22"/>
        </w:rPr>
      </w:pPr>
    </w:p>
    <w:p w:rsidR="00A57983" w:rsidRDefault="00A57983">
      <w:pPr>
        <w:pStyle w:val="docdata"/>
        <w:spacing w:before="0" w:beforeAutospacing="0" w:after="0" w:afterAutospacing="0"/>
        <w:ind w:left="-1276"/>
        <w:jc w:val="both"/>
        <w:rPr>
          <w:rFonts w:ascii="Open Sans" w:hAnsi="Open Sans" w:cs="Open Sans"/>
          <w:color w:val="000000"/>
          <w:sz w:val="20"/>
          <w:szCs w:val="22"/>
        </w:rPr>
      </w:pPr>
    </w:p>
    <w:p w:rsidR="00A57983" w:rsidRDefault="00A57983">
      <w:pPr>
        <w:pStyle w:val="docdata"/>
        <w:spacing w:before="0" w:beforeAutospacing="0" w:after="0" w:afterAutospacing="0"/>
        <w:ind w:left="-1276"/>
        <w:jc w:val="both"/>
        <w:rPr>
          <w:rFonts w:ascii="Open Sans" w:hAnsi="Open Sans" w:cs="Open Sans"/>
          <w:color w:val="000000"/>
          <w:sz w:val="20"/>
          <w:szCs w:val="22"/>
        </w:rPr>
      </w:pPr>
    </w:p>
    <w:p w:rsidR="00A57983" w:rsidRDefault="00A57983">
      <w:pPr>
        <w:pStyle w:val="docdata"/>
        <w:spacing w:before="0" w:beforeAutospacing="0" w:after="0" w:afterAutospacing="0"/>
        <w:ind w:left="-1276"/>
        <w:jc w:val="both"/>
        <w:rPr>
          <w:rFonts w:ascii="Open Sans" w:hAnsi="Open Sans" w:cs="Open Sans"/>
          <w:color w:val="000000"/>
          <w:sz w:val="20"/>
          <w:szCs w:val="22"/>
        </w:rPr>
      </w:pPr>
    </w:p>
    <w:p w:rsidR="00A57983" w:rsidRDefault="00184F2A">
      <w:pPr>
        <w:pStyle w:val="docdata"/>
        <w:spacing w:before="0" w:beforeAutospacing="0" w:after="0" w:afterAutospacing="0"/>
        <w:ind w:left="-1276"/>
        <w:jc w:val="both"/>
        <w:rPr>
          <w:rFonts w:ascii="Open Sans" w:hAnsi="Open Sans" w:cs="Open Sans"/>
          <w:color w:val="000000"/>
          <w:sz w:val="20"/>
          <w:szCs w:val="22"/>
        </w:rPr>
      </w:pPr>
      <w:r>
        <w:rPr>
          <w:rFonts w:ascii="Open Sans" w:hAnsi="Open Sans" w:cs="Open Sans"/>
          <w:color w:val="000000"/>
          <w:sz w:val="20"/>
          <w:szCs w:val="22"/>
        </w:rPr>
        <w:t>Signature (électronique) :</w:t>
      </w:r>
    </w:p>
    <w:p w:rsidR="00A57983" w:rsidRDefault="00A57983">
      <w:pPr>
        <w:pStyle w:val="NormalWeb"/>
        <w:spacing w:before="0" w:beforeAutospacing="0" w:after="60" w:afterAutospacing="0"/>
        <w:ind w:left="-1276"/>
        <w:jc w:val="both"/>
        <w:rPr>
          <w:rFonts w:ascii="Open Sans" w:hAnsi="Open Sans" w:cs="Open Sans"/>
        </w:rPr>
      </w:pPr>
    </w:p>
    <w:sectPr w:rsidR="00A57983">
      <w:headerReference w:type="default" r:id="rId8"/>
      <w:footerReference w:type="default" r:id="rId9"/>
      <w:pgSz w:w="11906" w:h="16838"/>
      <w:pgMar w:top="2268" w:right="1134" w:bottom="1560" w:left="2268" w:header="851" w:footer="9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D2D" w:rsidRDefault="002D3D2D">
      <w:r>
        <w:separator/>
      </w:r>
    </w:p>
  </w:endnote>
  <w:endnote w:type="continuationSeparator" w:id="0">
    <w:p w:rsidR="002D3D2D" w:rsidRDefault="002D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????">
    <w:charset w:val="00"/>
    <w:family w:val="auto"/>
    <w:pitch w:val="default"/>
  </w:font>
  <w:font w:name="DejaVu Sans"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983" w:rsidRDefault="00184F2A">
    <w:pPr>
      <w:pStyle w:val="Pieddepage"/>
      <w:tabs>
        <w:tab w:val="clear" w:pos="4536"/>
        <w:tab w:val="clear" w:pos="9072"/>
        <w:tab w:val="center" w:pos="3686"/>
        <w:tab w:val="right" w:pos="8504"/>
      </w:tabs>
      <w:rPr>
        <w:b/>
        <w:bCs/>
        <w:color w:val="630042"/>
        <w:sz w:val="18"/>
        <w:szCs w:val="18"/>
      </w:rPr>
    </w:pPr>
    <w:r>
      <w:rPr>
        <w:b/>
        <w:bCs/>
        <w:color w:val="630042"/>
        <w:sz w:val="20"/>
        <w:szCs w:val="20"/>
      </w:rPr>
      <w:tab/>
      <w:t>Dossier de candidature Appel à projets « Sciences-Société 2020 »</w:t>
    </w:r>
  </w:p>
  <w:p w:rsidR="00A57983" w:rsidRDefault="002D3D2D">
    <w:pPr>
      <w:pStyle w:val="Pieddepage"/>
      <w:tabs>
        <w:tab w:val="clear" w:pos="4536"/>
        <w:tab w:val="clear" w:pos="9072"/>
        <w:tab w:val="left" w:pos="2552"/>
        <w:tab w:val="right" w:pos="8504"/>
      </w:tabs>
      <w:ind w:left="-1418"/>
      <w:rPr>
        <w:color w:val="630042"/>
        <w:sz w:val="16"/>
        <w:szCs w:val="16"/>
      </w:rPr>
    </w:pPr>
    <w:hyperlink r:id="rId1" w:history="1">
      <w:r w:rsidR="00477AD8" w:rsidRPr="00280E1E">
        <w:rPr>
          <w:rStyle w:val="Lienhypertexte"/>
          <w:b/>
          <w:bCs/>
          <w:sz w:val="18"/>
          <w:szCs w:val="18"/>
        </w:rPr>
        <w:t>www.universite-paris-saclay.fr</w:t>
      </w:r>
    </w:hyperlink>
    <w:r w:rsidR="00477AD8">
      <w:rPr>
        <w:b/>
        <w:bCs/>
        <w:color w:val="630042"/>
        <w:sz w:val="18"/>
        <w:szCs w:val="18"/>
      </w:rPr>
      <w:t xml:space="preserve">           </w:t>
    </w:r>
    <w:r w:rsidR="00184F2A">
      <w:rPr>
        <w:color w:val="630042"/>
        <w:sz w:val="20"/>
        <w:szCs w:val="20"/>
      </w:rPr>
      <w:t xml:space="preserve">contact : </w:t>
    </w:r>
    <w:r w:rsidR="00477AD8" w:rsidRPr="00477AD8">
      <w:rPr>
        <w:color w:val="630042"/>
        <w:sz w:val="20"/>
        <w:szCs w:val="20"/>
      </w:rPr>
      <w:t>la-diago</w:t>
    </w:r>
    <w:r w:rsidR="00477AD8">
      <w:rPr>
        <w:color w:val="630042"/>
        <w:sz w:val="20"/>
        <w:szCs w:val="20"/>
      </w:rPr>
      <w:t>nale@universite-paris-saclay.fr</w:t>
    </w:r>
    <w:r w:rsidR="00184F2A">
      <w:rPr>
        <w:color w:val="630042"/>
        <w:sz w:val="16"/>
        <w:szCs w:val="16"/>
      </w:rPr>
      <w:tab/>
    </w:r>
    <w:r w:rsidR="00184F2A">
      <w:rPr>
        <w:b/>
        <w:bCs/>
        <w:color w:val="630042"/>
        <w:sz w:val="18"/>
        <w:szCs w:val="18"/>
      </w:rPr>
      <w:fldChar w:fldCharType="begin"/>
    </w:r>
    <w:r w:rsidR="00184F2A">
      <w:rPr>
        <w:b/>
        <w:bCs/>
        <w:color w:val="630042"/>
        <w:sz w:val="18"/>
        <w:szCs w:val="18"/>
      </w:rPr>
      <w:instrText>PAGE  \* Arabic  \* MERGEFORMAT</w:instrText>
    </w:r>
    <w:r w:rsidR="00184F2A">
      <w:rPr>
        <w:b/>
        <w:bCs/>
        <w:color w:val="630042"/>
        <w:sz w:val="18"/>
        <w:szCs w:val="18"/>
      </w:rPr>
      <w:fldChar w:fldCharType="separate"/>
    </w:r>
    <w:r w:rsidR="00D6278F">
      <w:rPr>
        <w:b/>
        <w:bCs/>
        <w:noProof/>
        <w:color w:val="630042"/>
        <w:sz w:val="18"/>
        <w:szCs w:val="18"/>
      </w:rPr>
      <w:t>1</w:t>
    </w:r>
    <w:r w:rsidR="00184F2A">
      <w:rPr>
        <w:b/>
        <w:bCs/>
        <w:color w:val="630042"/>
        <w:sz w:val="18"/>
        <w:szCs w:val="18"/>
      </w:rPr>
      <w:fldChar w:fldCharType="end"/>
    </w:r>
    <w:r w:rsidR="00184F2A">
      <w:rPr>
        <w:b/>
        <w:bCs/>
        <w:color w:val="630042"/>
        <w:sz w:val="18"/>
        <w:szCs w:val="18"/>
      </w:rPr>
      <w:t xml:space="preserve"> / </w:t>
    </w:r>
    <w:r w:rsidR="00184F2A">
      <w:rPr>
        <w:b/>
        <w:bCs/>
        <w:color w:val="630042"/>
        <w:sz w:val="18"/>
        <w:szCs w:val="18"/>
      </w:rPr>
      <w:fldChar w:fldCharType="begin"/>
    </w:r>
    <w:r w:rsidR="00184F2A">
      <w:rPr>
        <w:b/>
        <w:bCs/>
        <w:color w:val="630042"/>
        <w:sz w:val="18"/>
        <w:szCs w:val="18"/>
      </w:rPr>
      <w:instrText>NUMPAGES  \* Arabic  \* MERGEFORMAT</w:instrText>
    </w:r>
    <w:r w:rsidR="00184F2A">
      <w:rPr>
        <w:b/>
        <w:bCs/>
        <w:color w:val="630042"/>
        <w:sz w:val="18"/>
        <w:szCs w:val="18"/>
      </w:rPr>
      <w:fldChar w:fldCharType="separate"/>
    </w:r>
    <w:r w:rsidR="00D6278F">
      <w:rPr>
        <w:b/>
        <w:bCs/>
        <w:noProof/>
        <w:color w:val="630042"/>
        <w:sz w:val="18"/>
        <w:szCs w:val="18"/>
      </w:rPr>
      <w:t>6</w:t>
    </w:r>
    <w:r w:rsidR="00184F2A">
      <w:rPr>
        <w:b/>
        <w:bCs/>
        <w:color w:val="630042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D2D" w:rsidRDefault="002D3D2D">
      <w:r>
        <w:separator/>
      </w:r>
    </w:p>
  </w:footnote>
  <w:footnote w:type="continuationSeparator" w:id="0">
    <w:p w:rsidR="002D3D2D" w:rsidRDefault="002D3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983" w:rsidRDefault="00184F2A">
    <w:pPr>
      <w:pStyle w:val="En-tte"/>
      <w:ind w:left="-1418"/>
    </w:pPr>
    <w:r>
      <w:rPr>
        <w:noProof/>
        <w:lang w:eastAsia="fr-FR"/>
      </w:rPr>
      <mc:AlternateContent>
        <mc:Choice Requires="wpg">
          <w:drawing>
            <wp:inline distT="0" distB="0" distL="0" distR="0">
              <wp:extent cx="4579620" cy="667233"/>
              <wp:effectExtent l="0" t="0" r="0" b="0"/>
              <wp:docPr id="1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diagonale-h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630365" cy="67462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60.6pt;height:52.5pt;" stroked="false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E638C"/>
    <w:multiLevelType w:val="hybridMultilevel"/>
    <w:tmpl w:val="9F68D8EC"/>
    <w:lvl w:ilvl="0" w:tplc="6450D3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AE65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A20A7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4E076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804F53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3461E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2BA238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E24B65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4EEDD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A1CF2"/>
    <w:multiLevelType w:val="hybridMultilevel"/>
    <w:tmpl w:val="2AE2647E"/>
    <w:lvl w:ilvl="0" w:tplc="9F6C60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29655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0A01B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E4A601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B5C0B2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2FC4E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970EA9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12747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AE84E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084C6E"/>
    <w:multiLevelType w:val="hybridMultilevel"/>
    <w:tmpl w:val="CB6EF388"/>
    <w:lvl w:ilvl="0" w:tplc="3F10C7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7477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C074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F14C8A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4ACA5B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89E76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7E0506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E5EEF5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A2C5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E423D5"/>
    <w:multiLevelType w:val="hybridMultilevel"/>
    <w:tmpl w:val="ADC2879A"/>
    <w:lvl w:ilvl="0" w:tplc="9E8E48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B6E4D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FA004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02756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B38492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8CCDE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3AE5E5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E6E59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F8E8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B35DF5"/>
    <w:multiLevelType w:val="hybridMultilevel"/>
    <w:tmpl w:val="B4BAC18C"/>
    <w:lvl w:ilvl="0" w:tplc="8A8ED6C0">
      <w:start w:val="1"/>
      <w:numFmt w:val="bullet"/>
      <w:pStyle w:val="itemCR"/>
      <w:lvlText w:val="-"/>
      <w:lvlJc w:val="left"/>
      <w:pPr>
        <w:ind w:left="420" w:hanging="360"/>
      </w:pPr>
      <w:rPr>
        <w:rFonts w:ascii="Open Sans" w:eastAsia="SimSun" w:hAnsi="Open Sans" w:cs="Open Sans" w:hint="default"/>
      </w:rPr>
    </w:lvl>
    <w:lvl w:ilvl="1" w:tplc="1DEC638A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B049AA6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78AE1F06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77E62F6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6E80963C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DF148AC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D262776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48E723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E7703AD"/>
    <w:multiLevelType w:val="hybridMultilevel"/>
    <w:tmpl w:val="8916A72E"/>
    <w:lvl w:ilvl="0" w:tplc="285A4E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AF6E5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49E1A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880630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562CF4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0446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78EC46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53CA29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B5816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FB2D89"/>
    <w:multiLevelType w:val="hybridMultilevel"/>
    <w:tmpl w:val="43AEB79A"/>
    <w:lvl w:ilvl="0" w:tplc="23245F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6C20C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196BC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6443DD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CF8944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E7EB8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1B0C4E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5030D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1D064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E74A60"/>
    <w:multiLevelType w:val="hybridMultilevel"/>
    <w:tmpl w:val="08C026DA"/>
    <w:lvl w:ilvl="0" w:tplc="F99429E0">
      <w:start w:val="1"/>
      <w:numFmt w:val="bullet"/>
      <w:pStyle w:val="Porteur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F1ACE67C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E98EA388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3B3CCD48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C4A2FF04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CEE857CA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6910FE9E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7C4CD2EA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D40C5308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8" w15:restartNumberingAfterBreak="0">
    <w:nsid w:val="37840C1B"/>
    <w:multiLevelType w:val="hybridMultilevel"/>
    <w:tmpl w:val="3FA4C888"/>
    <w:lvl w:ilvl="0" w:tplc="A5B0DE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B4CF0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F6CF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4E12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0244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7258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68DE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2699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8007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A1F8E"/>
    <w:multiLevelType w:val="hybridMultilevel"/>
    <w:tmpl w:val="733E8088"/>
    <w:lvl w:ilvl="0" w:tplc="523E8F06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7BF008C0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117C0742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D3D07AB4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BC70CBE8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28828CD2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EE48084E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FE7A4CAA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911C8C0C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0" w15:restartNumberingAfterBreak="0">
    <w:nsid w:val="3EBB4480"/>
    <w:multiLevelType w:val="hybridMultilevel"/>
    <w:tmpl w:val="5C12B932"/>
    <w:lvl w:ilvl="0" w:tplc="5658FA3E">
      <w:start w:val="1"/>
      <w:numFmt w:val="bullet"/>
      <w:lvlText w:val="•"/>
      <w:lvlJc w:val="left"/>
      <w:pPr>
        <w:ind w:left="2913" w:hanging="360"/>
      </w:pPr>
      <w:rPr>
        <w:rFonts w:ascii="Open Sans" w:eastAsia="Calibri" w:hAnsi="Open Sans" w:cs="Open Sans" w:hint="default"/>
      </w:rPr>
    </w:lvl>
    <w:lvl w:ilvl="1" w:tplc="AEE4D4FC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3DEAC372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61DA7DE2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B268B81C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7780E16E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DDFEF94C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A4282536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E278D306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1" w15:restartNumberingAfterBreak="0">
    <w:nsid w:val="412976E6"/>
    <w:multiLevelType w:val="hybridMultilevel"/>
    <w:tmpl w:val="3274FD7C"/>
    <w:lvl w:ilvl="0" w:tplc="3CBC46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57C0F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CA65B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45CED2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6F0876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C26EC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9EC1B7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26084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147B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E218ED"/>
    <w:multiLevelType w:val="hybridMultilevel"/>
    <w:tmpl w:val="ED9AB4AC"/>
    <w:lvl w:ilvl="0" w:tplc="A6848C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6C99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58003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15A4BD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2C8936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285B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3CC93B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BA6551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6E8E9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0E232F"/>
    <w:multiLevelType w:val="hybridMultilevel"/>
    <w:tmpl w:val="FDEE3E3E"/>
    <w:lvl w:ilvl="0" w:tplc="286E5F72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12CEB706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25E4654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83C47762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7EA645A6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3CA26F7E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BE9C07BC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1C7E79B2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FC60B74E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4" w15:restartNumberingAfterBreak="0">
    <w:nsid w:val="6082229A"/>
    <w:multiLevelType w:val="hybridMultilevel"/>
    <w:tmpl w:val="6F267FD2"/>
    <w:lvl w:ilvl="0" w:tplc="2B1AE7CE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7BDE6D92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FCBC3CFE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2A4ACD4A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479828F2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35F2DE44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7696FB52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A3CF322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1B34174E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5" w15:restartNumberingAfterBreak="0">
    <w:nsid w:val="625F1F74"/>
    <w:multiLevelType w:val="hybridMultilevel"/>
    <w:tmpl w:val="C9A07FCE"/>
    <w:lvl w:ilvl="0" w:tplc="9FD0586E">
      <w:start w:val="1"/>
      <w:numFmt w:val="decimal"/>
      <w:pStyle w:val="TitreCR-liste"/>
      <w:lvlText w:val="%1."/>
      <w:lvlJc w:val="left"/>
      <w:pPr>
        <w:ind w:left="-91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sz w:val="0"/>
        <w:szCs w:val="0"/>
        <w:u w:val="none"/>
        <w:shd w:val="clear" w:color="auto" w:fill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 w:tplc="F5F8F792">
      <w:start w:val="1"/>
      <w:numFmt w:val="lowerLetter"/>
      <w:lvlText w:val="%2."/>
      <w:lvlJc w:val="left"/>
      <w:pPr>
        <w:ind w:left="-196" w:hanging="360"/>
      </w:pPr>
    </w:lvl>
    <w:lvl w:ilvl="2" w:tplc="4BB27B96">
      <w:start w:val="1"/>
      <w:numFmt w:val="lowerRoman"/>
      <w:lvlText w:val="%3."/>
      <w:lvlJc w:val="right"/>
      <w:pPr>
        <w:ind w:left="524" w:hanging="180"/>
      </w:pPr>
    </w:lvl>
    <w:lvl w:ilvl="3" w:tplc="8C32E3FC">
      <w:start w:val="1"/>
      <w:numFmt w:val="decimal"/>
      <w:lvlText w:val="%4."/>
      <w:lvlJc w:val="left"/>
      <w:pPr>
        <w:ind w:left="1244" w:hanging="360"/>
      </w:pPr>
    </w:lvl>
    <w:lvl w:ilvl="4" w:tplc="B57AA30C">
      <w:start w:val="1"/>
      <w:numFmt w:val="lowerLetter"/>
      <w:lvlText w:val="%5."/>
      <w:lvlJc w:val="left"/>
      <w:pPr>
        <w:ind w:left="1964" w:hanging="360"/>
      </w:pPr>
    </w:lvl>
    <w:lvl w:ilvl="5" w:tplc="8488B44E">
      <w:start w:val="1"/>
      <w:numFmt w:val="lowerRoman"/>
      <w:lvlText w:val="%6."/>
      <w:lvlJc w:val="right"/>
      <w:pPr>
        <w:ind w:left="2684" w:hanging="180"/>
      </w:pPr>
    </w:lvl>
    <w:lvl w:ilvl="6" w:tplc="8284A794">
      <w:start w:val="1"/>
      <w:numFmt w:val="decimal"/>
      <w:lvlText w:val="%7."/>
      <w:lvlJc w:val="left"/>
      <w:pPr>
        <w:ind w:left="3404" w:hanging="360"/>
      </w:pPr>
    </w:lvl>
    <w:lvl w:ilvl="7" w:tplc="4B100EBE">
      <w:start w:val="1"/>
      <w:numFmt w:val="lowerLetter"/>
      <w:lvlText w:val="%8."/>
      <w:lvlJc w:val="left"/>
      <w:pPr>
        <w:ind w:left="4124" w:hanging="360"/>
      </w:pPr>
    </w:lvl>
    <w:lvl w:ilvl="8" w:tplc="DA72FA92">
      <w:start w:val="1"/>
      <w:numFmt w:val="lowerRoman"/>
      <w:lvlText w:val="%9."/>
      <w:lvlJc w:val="right"/>
      <w:pPr>
        <w:ind w:left="4844" w:hanging="180"/>
      </w:pPr>
    </w:lvl>
  </w:abstractNum>
  <w:abstractNum w:abstractNumId="16" w15:restartNumberingAfterBreak="0">
    <w:nsid w:val="701E0A49"/>
    <w:multiLevelType w:val="hybridMultilevel"/>
    <w:tmpl w:val="763C7A4A"/>
    <w:lvl w:ilvl="0" w:tplc="C6509C30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5B427F7A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CA407EEA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5B789BE4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EF7865C0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DF72D95A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690A1EC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7EECF82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794B03A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742F6FAB"/>
    <w:multiLevelType w:val="hybridMultilevel"/>
    <w:tmpl w:val="71EA98EE"/>
    <w:lvl w:ilvl="0" w:tplc="8ABAAA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3A43F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1AA9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FC41C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0E236A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D1A88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6024E2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245AC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40F3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8843AD"/>
    <w:multiLevelType w:val="hybridMultilevel"/>
    <w:tmpl w:val="1E948C02"/>
    <w:lvl w:ilvl="0" w:tplc="AB288CBE">
      <w:start w:val="1"/>
      <w:numFmt w:val="bullet"/>
      <w:lvlText w:val="-"/>
      <w:lvlJc w:val="left"/>
      <w:pPr>
        <w:ind w:left="-220" w:hanging="360"/>
      </w:pPr>
      <w:rPr>
        <w:rFonts w:ascii="Open Sans" w:eastAsia="SimSun" w:hAnsi="Open Sans" w:cs="Open Sans" w:hint="default"/>
      </w:rPr>
    </w:lvl>
    <w:lvl w:ilvl="1" w:tplc="B972ED72">
      <w:start w:val="1"/>
      <w:numFmt w:val="bullet"/>
      <w:lvlText w:val="o"/>
      <w:lvlJc w:val="left"/>
      <w:pPr>
        <w:ind w:left="500" w:hanging="360"/>
      </w:pPr>
      <w:rPr>
        <w:rFonts w:ascii="Courier New" w:hAnsi="Courier New" w:cs="Courier New" w:hint="default"/>
      </w:rPr>
    </w:lvl>
    <w:lvl w:ilvl="2" w:tplc="E9B2095A">
      <w:start w:val="1"/>
      <w:numFmt w:val="bullet"/>
      <w:lvlText w:val=""/>
      <w:lvlJc w:val="left"/>
      <w:pPr>
        <w:ind w:left="1220" w:hanging="360"/>
      </w:pPr>
      <w:rPr>
        <w:rFonts w:ascii="Wingdings" w:hAnsi="Wingdings" w:hint="default"/>
      </w:rPr>
    </w:lvl>
    <w:lvl w:ilvl="3" w:tplc="16EE314C">
      <w:start w:val="1"/>
      <w:numFmt w:val="bullet"/>
      <w:lvlText w:val=""/>
      <w:lvlJc w:val="left"/>
      <w:pPr>
        <w:ind w:left="1940" w:hanging="360"/>
      </w:pPr>
      <w:rPr>
        <w:rFonts w:ascii="Symbol" w:hAnsi="Symbol" w:hint="default"/>
      </w:rPr>
    </w:lvl>
    <w:lvl w:ilvl="4" w:tplc="8630616E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5" w:tplc="5832FD24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6" w:tplc="E9C85612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7" w:tplc="7BFE22BA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8" w:tplc="C394838E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</w:abstractNum>
  <w:abstractNum w:abstractNumId="19" w15:restartNumberingAfterBreak="0">
    <w:nsid w:val="79690713"/>
    <w:multiLevelType w:val="hybridMultilevel"/>
    <w:tmpl w:val="3A703CD4"/>
    <w:lvl w:ilvl="0" w:tplc="E2C4F6AA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6AB08420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3B2EA8E6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FDC63E7E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FC0E28A6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C48262F6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26E99C6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CE2282CC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484ABB52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20" w15:restartNumberingAfterBreak="0">
    <w:nsid w:val="7AA96A99"/>
    <w:multiLevelType w:val="hybridMultilevel"/>
    <w:tmpl w:val="98987DB0"/>
    <w:lvl w:ilvl="0" w:tplc="4C0833E6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648A5D94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5E88261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D222F084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BC4C61E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7409592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82626FBE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66240C36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D54A1A9E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8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11"/>
  </w:num>
  <w:num w:numId="10">
    <w:abstractNumId w:val="8"/>
  </w:num>
  <w:num w:numId="11">
    <w:abstractNumId w:val="7"/>
  </w:num>
  <w:num w:numId="12">
    <w:abstractNumId w:val="20"/>
  </w:num>
  <w:num w:numId="13">
    <w:abstractNumId w:val="16"/>
  </w:num>
  <w:num w:numId="14">
    <w:abstractNumId w:val="7"/>
  </w:num>
  <w:num w:numId="15">
    <w:abstractNumId w:val="4"/>
  </w:num>
  <w:num w:numId="16">
    <w:abstractNumId w:val="10"/>
  </w:num>
  <w:num w:numId="17">
    <w:abstractNumId w:val="4"/>
  </w:num>
  <w:num w:numId="18">
    <w:abstractNumId w:val="19"/>
  </w:num>
  <w:num w:numId="19">
    <w:abstractNumId w:val="5"/>
  </w:num>
  <w:num w:numId="20">
    <w:abstractNumId w:val="13"/>
  </w:num>
  <w:num w:numId="21">
    <w:abstractNumId w:val="12"/>
  </w:num>
  <w:num w:numId="22">
    <w:abstractNumId w:val="17"/>
  </w:num>
  <w:num w:numId="23">
    <w:abstractNumId w:val="1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83"/>
    <w:rsid w:val="00184F2A"/>
    <w:rsid w:val="002D3D2D"/>
    <w:rsid w:val="00477AD8"/>
    <w:rsid w:val="00A57983"/>
    <w:rsid w:val="00D6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687EF-B0D5-46C2-96D6-BB9A69A6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fr-FR" w:eastAsia="fr-F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Open Sans" w:eastAsia="SimSun" w:hAnsi="Open Sans" w:cs="Open Sans"/>
      <w:sz w:val="22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link w:val="Titre2Car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En-tteCar">
    <w:name w:val="En-tête Car"/>
    <w:basedOn w:val="Policepardfaut"/>
    <w:link w:val="En-tte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customStyle="1" w:styleId="Date1">
    <w:name w:val="Date1"/>
    <w:basedOn w:val="Normal"/>
    <w:next w:val="Normal"/>
  </w:style>
  <w:style w:type="paragraph" w:customStyle="1" w:styleId="TitreCR">
    <w:name w:val="Titre CR"/>
    <w:basedOn w:val="Normal"/>
    <w:link w:val="TitreCRCar"/>
    <w:qFormat/>
    <w:pPr>
      <w:spacing w:before="240" w:after="120"/>
      <w:ind w:left="-1276"/>
    </w:pPr>
    <w:rPr>
      <w:b/>
      <w:color w:val="63003C"/>
      <w:szCs w:val="22"/>
    </w:rPr>
  </w:style>
  <w:style w:type="paragraph" w:customStyle="1" w:styleId="CorpsCR">
    <w:name w:val="Corps CR"/>
    <w:basedOn w:val="Normal"/>
    <w:link w:val="CorpsCRCar"/>
    <w:qFormat/>
    <w:pPr>
      <w:spacing w:after="360" w:line="360" w:lineRule="auto"/>
      <w:ind w:left="-1276"/>
      <w:contextualSpacing/>
      <w:jc w:val="both"/>
    </w:pPr>
    <w:rPr>
      <w:sz w:val="20"/>
      <w:szCs w:val="20"/>
    </w:rPr>
  </w:style>
  <w:style w:type="character" w:customStyle="1" w:styleId="TitreCRCar">
    <w:name w:val="Titre CR Car"/>
    <w:link w:val="TitreCR"/>
    <w:rPr>
      <w:rFonts w:ascii="Open Sans" w:eastAsia="SimSun" w:hAnsi="Open Sans" w:cs="Open Sans"/>
      <w:b/>
      <w:color w:val="63003C"/>
      <w:sz w:val="22"/>
      <w:szCs w:val="22"/>
      <w:lang w:eastAsia="ar-SA"/>
    </w:rPr>
  </w:style>
  <w:style w:type="paragraph" w:customStyle="1" w:styleId="TitreCR-liste">
    <w:name w:val="Titre CR - liste"/>
    <w:basedOn w:val="CorpsCR"/>
    <w:link w:val="TitreCR-listeCar"/>
    <w:qFormat/>
    <w:pPr>
      <w:numPr>
        <w:numId w:val="2"/>
      </w:numPr>
      <w:spacing w:before="360"/>
      <w:ind w:left="-919" w:hanging="357"/>
    </w:pPr>
    <w:rPr>
      <w:b/>
      <w:color w:val="63003C"/>
      <w:sz w:val="22"/>
      <w:szCs w:val="22"/>
    </w:rPr>
  </w:style>
  <w:style w:type="character" w:customStyle="1" w:styleId="CorpsCRCar">
    <w:name w:val="Corps CR Car"/>
    <w:link w:val="CorpsCR"/>
    <w:rPr>
      <w:rFonts w:ascii="Open Sans" w:eastAsia="SimSun" w:hAnsi="Open Sans" w:cs="Open Sans"/>
      <w:lang w:eastAsia="ar-SA"/>
    </w:rPr>
  </w:style>
  <w:style w:type="character" w:customStyle="1" w:styleId="TitreCR-listeCar">
    <w:name w:val="Titre CR - liste Car"/>
    <w:link w:val="TitreCR-liste"/>
    <w:rPr>
      <w:rFonts w:ascii="Open Sans" w:eastAsia="SimSun" w:hAnsi="Open Sans" w:cs="Open Sans"/>
      <w:b/>
      <w:color w:val="63003C"/>
      <w:sz w:val="22"/>
      <w:szCs w:val="22"/>
      <w:lang w:eastAsia="ar-SA"/>
    </w:rPr>
  </w:style>
  <w:style w:type="paragraph" w:customStyle="1" w:styleId="itemCR">
    <w:name w:val="item CR"/>
    <w:basedOn w:val="Normal"/>
    <w:link w:val="itemCRCar"/>
    <w:qFormat/>
    <w:pPr>
      <w:numPr>
        <w:numId w:val="1"/>
      </w:numPr>
      <w:spacing w:after="120"/>
      <w:contextualSpacing/>
    </w:pPr>
    <w:rPr>
      <w:sz w:val="20"/>
      <w:szCs w:val="20"/>
    </w:rPr>
  </w:style>
  <w:style w:type="paragraph" w:styleId="Paragraphedeliste">
    <w:name w:val="List Paragraph"/>
    <w:basedOn w:val="Normal"/>
    <w:uiPriority w:val="99"/>
    <w:qFormat/>
    <w:pPr>
      <w:ind w:left="708"/>
    </w:pPr>
  </w:style>
  <w:style w:type="character" w:customStyle="1" w:styleId="itemCRCar">
    <w:name w:val="item CR Car"/>
    <w:link w:val="itemCR"/>
    <w:rPr>
      <w:rFonts w:ascii="Open Sans" w:eastAsia="SimSun" w:hAnsi="Open Sans" w:cs="Open Sans"/>
      <w:lang w:eastAsia="ar-SA"/>
    </w:rPr>
  </w:style>
  <w:style w:type="character" w:customStyle="1" w:styleId="Titre2Car">
    <w:name w:val="Titre 2 Car"/>
    <w:basedOn w:val="Policepardfaut"/>
    <w:link w:val="Titre2"/>
    <w:uiPriority w:val="9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fr-FR"/>
    </w:rPr>
  </w:style>
  <w:style w:type="paragraph" w:styleId="Titre">
    <w:name w:val="Title"/>
    <w:basedOn w:val="Normal"/>
    <w:next w:val="Normal"/>
    <w:link w:val="TitreCar"/>
    <w:uiPriority w:val="99"/>
    <w:qFormat/>
    <w:pPr>
      <w:pBdr>
        <w:bottom w:val="single" w:sz="8" w:space="4" w:color="4F81BD"/>
      </w:pBdr>
      <w:spacing w:after="300"/>
      <w:contextualSpacing/>
      <w:jc w:val="both"/>
    </w:pPr>
    <w:rPr>
      <w:rFonts w:ascii="Calibri" w:eastAsia="ms ????" w:hAnsi="Calibri" w:cs="Times New Roman"/>
      <w:color w:val="17365D"/>
      <w:spacing w:val="5"/>
      <w:sz w:val="44"/>
      <w:szCs w:val="52"/>
      <w:lang w:eastAsia="ja-JP"/>
    </w:rPr>
  </w:style>
  <w:style w:type="character" w:customStyle="1" w:styleId="TitreCar">
    <w:name w:val="Titre Car"/>
    <w:basedOn w:val="Policepardfaut"/>
    <w:link w:val="Titre"/>
    <w:uiPriority w:val="99"/>
    <w:rPr>
      <w:rFonts w:ascii="Calibri" w:eastAsia="ms ????" w:hAnsi="Calibri"/>
      <w:color w:val="17365D"/>
      <w:spacing w:val="5"/>
      <w:sz w:val="44"/>
      <w:szCs w:val="52"/>
      <w:lang w:eastAsia="ja-JP"/>
    </w:rPr>
  </w:style>
  <w:style w:type="paragraph" w:customStyle="1" w:styleId="TitrePrincipal">
    <w:name w:val="Titre Principal"/>
    <w:basedOn w:val="Normal"/>
    <w:link w:val="TitrePrincipalCar"/>
    <w:qFormat/>
    <w:pPr>
      <w:pBdr>
        <w:top w:val="single" w:sz="4" w:space="1" w:color="auto"/>
        <w:bottom w:val="single" w:sz="4" w:space="1" w:color="auto"/>
      </w:pBdr>
      <w:spacing w:after="360"/>
      <w:ind w:left="-1418"/>
      <w:jc w:val="center"/>
    </w:pPr>
    <w:rPr>
      <w:sz w:val="28"/>
      <w:szCs w:val="28"/>
    </w:rPr>
  </w:style>
  <w:style w:type="paragraph" w:customStyle="1" w:styleId="pointsdesuite">
    <w:name w:val="points de suite"/>
    <w:basedOn w:val="CorpsCR"/>
    <w:link w:val="pointsdesuiteCar"/>
    <w:qFormat/>
    <w:pPr>
      <w:tabs>
        <w:tab w:val="left" w:leader="dot" w:pos="3544"/>
        <w:tab w:val="left" w:pos="8504"/>
      </w:tabs>
    </w:pPr>
  </w:style>
  <w:style w:type="character" w:customStyle="1" w:styleId="TitrePrincipalCar">
    <w:name w:val="Titre Principal Car"/>
    <w:basedOn w:val="Policepardfaut"/>
    <w:link w:val="TitrePrincipal"/>
    <w:rPr>
      <w:rFonts w:ascii="Open Sans" w:eastAsia="SimSun" w:hAnsi="Open Sans" w:cs="Open Sans"/>
      <w:sz w:val="28"/>
      <w:szCs w:val="28"/>
      <w:lang w:eastAsia="ar-SA"/>
    </w:rPr>
  </w:style>
  <w:style w:type="paragraph" w:customStyle="1" w:styleId="Porteur">
    <w:name w:val="Porteur"/>
    <w:basedOn w:val="CorpsCR"/>
    <w:link w:val="PorteurCar"/>
    <w:qFormat/>
    <w:pPr>
      <w:numPr>
        <w:numId w:val="11"/>
      </w:numPr>
      <w:spacing w:after="0"/>
      <w:contextualSpacing w:val="0"/>
    </w:pPr>
    <w:rPr>
      <w:b/>
      <w:u w:val="single"/>
    </w:rPr>
  </w:style>
  <w:style w:type="character" w:customStyle="1" w:styleId="pointsdesuiteCar">
    <w:name w:val="points de suite Car"/>
    <w:basedOn w:val="CorpsCRCar"/>
    <w:link w:val="pointsdesuite"/>
    <w:rPr>
      <w:rFonts w:ascii="Open Sans" w:eastAsia="SimSun" w:hAnsi="Open Sans" w:cs="Open Sans"/>
      <w:lang w:eastAsia="ar-SA"/>
    </w:rPr>
  </w:style>
  <w:style w:type="paragraph" w:customStyle="1" w:styleId="Standard">
    <w:name w:val="Standard"/>
    <w:link w:val="StandardCar"/>
    <w:pPr>
      <w:tabs>
        <w:tab w:val="left" w:pos="709"/>
      </w:tabs>
      <w:spacing w:after="200" w:line="276" w:lineRule="atLeast"/>
    </w:pPr>
    <w:rPr>
      <w:rFonts w:ascii="Calibri" w:eastAsia="DejaVu Sans" w:hAnsi="Calibri"/>
      <w:color w:val="00000A"/>
      <w:lang w:eastAsia="en-US"/>
    </w:rPr>
  </w:style>
  <w:style w:type="character" w:customStyle="1" w:styleId="PorteurCar">
    <w:name w:val="Porteur Car"/>
    <w:basedOn w:val="CorpsCRCar"/>
    <w:link w:val="Porteur"/>
    <w:rPr>
      <w:rFonts w:ascii="Open Sans" w:eastAsia="SimSun" w:hAnsi="Open Sans" w:cs="Open Sans"/>
      <w:b/>
      <w:u w:val="single"/>
      <w:lang w:eastAsia="ar-SA"/>
    </w:rPr>
  </w:style>
  <w:style w:type="character" w:customStyle="1" w:styleId="StandardCar">
    <w:name w:val="Standard Car"/>
    <w:link w:val="Standard"/>
    <w:rPr>
      <w:rFonts w:ascii="Calibri" w:eastAsia="DejaVu Sans" w:hAnsi="Calibri"/>
      <w:color w:val="00000A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eastAsia="SimSun" w:hAnsi="Segoe UI" w:cs="Segoe UI"/>
      <w:sz w:val="18"/>
      <w:szCs w:val="18"/>
      <w:lang w:eastAsia="ar-SA"/>
    </w:rPr>
  </w:style>
  <w:style w:type="paragraph" w:customStyle="1" w:styleId="Default">
    <w:name w:val="Default"/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954F72" w:themeColor="followedHyperlink"/>
      <w:u w:val="single"/>
    </w:rPr>
  </w:style>
  <w:style w:type="paragraph" w:customStyle="1" w:styleId="docdata">
    <w:name w:val="docdata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fr-FR"/>
    </w:rPr>
  </w:style>
  <w:style w:type="character" w:customStyle="1" w:styleId="15908">
    <w:name w:val="15908"/>
    <w:basedOn w:val="Policepardfaut"/>
  </w:style>
  <w:style w:type="character" w:customStyle="1" w:styleId="13886">
    <w:name w:val="13886"/>
    <w:basedOn w:val="Policepardfaut"/>
  </w:style>
  <w:style w:type="character" w:customStyle="1" w:styleId="13013">
    <w:name w:val="13013"/>
    <w:basedOn w:val="Policepardfaut"/>
  </w:style>
  <w:style w:type="character" w:customStyle="1" w:styleId="13583">
    <w:name w:val="13583"/>
    <w:basedOn w:val="Policepardfaut"/>
  </w:style>
  <w:style w:type="character" w:customStyle="1" w:styleId="11959">
    <w:name w:val="11959"/>
    <w:basedOn w:val="Policepardfaut"/>
  </w:style>
  <w:style w:type="character" w:customStyle="1" w:styleId="13305">
    <w:name w:val="13305"/>
    <w:basedOn w:val="Policepardfaut"/>
  </w:style>
  <w:style w:type="character" w:customStyle="1" w:styleId="13723">
    <w:name w:val="13723"/>
    <w:basedOn w:val="Policepardfaut"/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Open Sans" w:eastAsia="SimSun" w:hAnsi="Open Sans" w:cs="Open Sans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ascii="Open Sans" w:eastAsia="SimSun" w:hAnsi="Open Sans" w:cs="Open Sans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niversite-paris-saclay.fr/evenem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ersite-paris-saclay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1113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Dossier-candidature_AAP-Vie-Campus-2020</vt:lpstr>
    </vt:vector>
  </TitlesOfParts>
  <Company>Microsoft</Company>
  <LinksUpToDate>false</LinksUpToDate>
  <CharactersWithSpaces>7226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Dossier-candidature_AAP-Vie-Campus-2020</dc:title>
  <dc:subject/>
  <dc:creator>PAOLETTI Camille</dc:creator>
  <cp:keywords/>
  <cp:lastModifiedBy>Ghislaine Gris</cp:lastModifiedBy>
  <cp:revision>2</cp:revision>
  <dcterms:created xsi:type="dcterms:W3CDTF">2020-09-07T14:50:00Z</dcterms:created>
  <dcterms:modified xsi:type="dcterms:W3CDTF">2020-09-07T14:50:00Z</dcterms:modified>
</cp:coreProperties>
</file>