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8BFC" w14:textId="77777777" w:rsidR="002B448B" w:rsidRDefault="002B448B" w:rsidP="00F643C4">
      <w:pPr>
        <w:tabs>
          <w:tab w:val="clear" w:pos="9639"/>
        </w:tabs>
        <w:jc w:val="center"/>
        <w:rPr>
          <w:rFonts w:ascii="Segoe UI" w:hAnsi="Segoe UI" w:cs="Segoe UI"/>
          <w:b/>
          <w:iCs/>
          <w:caps/>
          <w:color w:val="64003C"/>
          <w:sz w:val="24"/>
        </w:rPr>
      </w:pPr>
    </w:p>
    <w:p w14:paraId="433B74D6" w14:textId="75B783EA" w:rsidR="00F643C4" w:rsidRPr="00F213E9" w:rsidRDefault="00E94DAD" w:rsidP="00F643C4">
      <w:pPr>
        <w:tabs>
          <w:tab w:val="clear" w:pos="9639"/>
        </w:tabs>
        <w:jc w:val="center"/>
        <w:rPr>
          <w:rFonts w:ascii="Segoe UI" w:hAnsi="Segoe UI" w:cs="Segoe UI"/>
          <w:b/>
          <w:i/>
          <w:caps/>
          <w:color w:val="64003C"/>
          <w:sz w:val="36"/>
        </w:rPr>
      </w:pPr>
      <w:r w:rsidRPr="00F213E9">
        <w:rPr>
          <w:rFonts w:ascii="Segoe UI" w:hAnsi="Segoe UI" w:cs="Segoe UI"/>
          <w:b/>
          <w:iCs/>
          <w:caps/>
          <w:color w:val="64003C"/>
          <w:sz w:val="36"/>
        </w:rPr>
        <w:t>r</w:t>
      </w:r>
      <w:r w:rsidR="002B448B" w:rsidRPr="00F213E9">
        <w:rPr>
          <w:rFonts w:ascii="Segoe UI" w:hAnsi="Segoe UI" w:cs="Segoe UI"/>
          <w:b/>
          <w:iCs/>
          <w:caps/>
          <w:color w:val="64003C"/>
          <w:sz w:val="36"/>
        </w:rPr>
        <w:t>é</w:t>
      </w:r>
      <w:r w:rsidRPr="00F213E9">
        <w:rPr>
          <w:rFonts w:ascii="Segoe UI" w:hAnsi="Segoe UI" w:cs="Segoe UI"/>
          <w:b/>
          <w:iCs/>
          <w:caps/>
          <w:color w:val="64003C"/>
          <w:sz w:val="36"/>
        </w:rPr>
        <w:t xml:space="preserve">solution des conflits </w:t>
      </w:r>
      <w:r w:rsidR="00700AC4" w:rsidRPr="00F213E9">
        <w:rPr>
          <w:rFonts w:ascii="Segoe UI" w:hAnsi="Segoe UI" w:cs="Segoe UI"/>
          <w:b/>
          <w:iCs/>
          <w:caps/>
          <w:color w:val="64003C"/>
          <w:sz w:val="36"/>
        </w:rPr>
        <w:t>par l’école doctorale</w:t>
      </w:r>
    </w:p>
    <w:p w14:paraId="0EB3E422" w14:textId="77777777" w:rsidR="00002E52" w:rsidRPr="002B448B" w:rsidRDefault="00002E52" w:rsidP="00054150">
      <w:pPr>
        <w:spacing w:before="0" w:after="120"/>
        <w:jc w:val="both"/>
        <w:rPr>
          <w:rFonts w:ascii="Segoe UI" w:hAnsi="Segoe UI" w:cs="Segoe UI"/>
          <w:b/>
          <w:color w:val="64003C"/>
          <w:sz w:val="24"/>
        </w:rPr>
      </w:pPr>
    </w:p>
    <w:p w14:paraId="54995A9B" w14:textId="201B8225" w:rsidR="002B448B" w:rsidRPr="00F213E9" w:rsidRDefault="002B448B" w:rsidP="00054150">
      <w:pPr>
        <w:spacing w:before="0" w:after="120"/>
        <w:jc w:val="both"/>
        <w:rPr>
          <w:rFonts w:ascii="Segoe UI" w:hAnsi="Segoe UI" w:cs="Segoe UI"/>
          <w:b/>
          <w:color w:val="64003C"/>
          <w:sz w:val="32"/>
        </w:rPr>
      </w:pPr>
      <w:r w:rsidRPr="00F213E9">
        <w:rPr>
          <w:rFonts w:ascii="Segoe UI" w:hAnsi="Segoe UI" w:cs="Segoe UI"/>
          <w:b/>
          <w:color w:val="64003C"/>
          <w:sz w:val="32"/>
        </w:rPr>
        <w:t>Objet</w:t>
      </w:r>
    </w:p>
    <w:p w14:paraId="1A35E193" w14:textId="12EB3ABA" w:rsidR="002B448B" w:rsidRPr="00FA136D" w:rsidRDefault="002B448B" w:rsidP="00054150">
      <w:pPr>
        <w:spacing w:before="0" w:after="120"/>
        <w:jc w:val="both"/>
        <w:rPr>
          <w:rFonts w:ascii="Segoe UI" w:hAnsi="Segoe UI" w:cs="Segoe UI"/>
          <w:color w:val="000000" w:themeColor="text1"/>
          <w:sz w:val="24"/>
        </w:rPr>
      </w:pPr>
      <w:r w:rsidRPr="00FA136D">
        <w:rPr>
          <w:rFonts w:ascii="Segoe UI" w:hAnsi="Segoe UI" w:cs="Segoe UI"/>
          <w:color w:val="000000" w:themeColor="text1"/>
          <w:sz w:val="24"/>
        </w:rPr>
        <w:t>Cette pro</w:t>
      </w:r>
      <w:r w:rsidR="00FA136D" w:rsidRPr="00FA136D">
        <w:rPr>
          <w:rFonts w:ascii="Segoe UI" w:hAnsi="Segoe UI" w:cs="Segoe UI"/>
          <w:color w:val="000000" w:themeColor="text1"/>
          <w:sz w:val="24"/>
        </w:rPr>
        <w:t>cédure concerne les difficultés et conflits pouvant apparaître entre des doctorants, leurs encadrants et la direction de leurs laboratoires.</w:t>
      </w:r>
      <w:r w:rsidR="00FA136D">
        <w:rPr>
          <w:rFonts w:ascii="Segoe UI" w:hAnsi="Segoe UI" w:cs="Segoe UI"/>
          <w:color w:val="000000" w:themeColor="text1"/>
          <w:sz w:val="24"/>
        </w:rPr>
        <w:t xml:space="preserve"> Deux dispositifs sont proposés, la </w:t>
      </w:r>
      <w:r w:rsidR="00FA136D" w:rsidRPr="00FA136D">
        <w:rPr>
          <w:rFonts w:ascii="Segoe UI" w:hAnsi="Segoe UI" w:cs="Segoe UI"/>
          <w:b/>
          <w:color w:val="000000" w:themeColor="text1"/>
          <w:sz w:val="24"/>
        </w:rPr>
        <w:t>médiation</w:t>
      </w:r>
      <w:r w:rsidR="00FA136D">
        <w:rPr>
          <w:rFonts w:ascii="Segoe UI" w:hAnsi="Segoe UI" w:cs="Segoe UI"/>
          <w:color w:val="000000" w:themeColor="text1"/>
          <w:sz w:val="24"/>
        </w:rPr>
        <w:t xml:space="preserve"> qui a pour objet d’aider les personnes en conflit à trouver elles-mêmes une solution avec l’aide d’un médiateur et la </w:t>
      </w:r>
      <w:r w:rsidR="00FA136D" w:rsidRPr="00FA136D">
        <w:rPr>
          <w:rFonts w:ascii="Segoe UI" w:hAnsi="Segoe UI" w:cs="Segoe UI"/>
          <w:b/>
          <w:color w:val="000000" w:themeColor="text1"/>
          <w:sz w:val="24"/>
        </w:rPr>
        <w:t>commission de résolution des conflits</w:t>
      </w:r>
      <w:r w:rsidR="00FA136D">
        <w:rPr>
          <w:rFonts w:ascii="Segoe UI" w:hAnsi="Segoe UI" w:cs="Segoe UI"/>
          <w:color w:val="000000" w:themeColor="text1"/>
          <w:sz w:val="24"/>
        </w:rPr>
        <w:t xml:space="preserve"> pour les autres situations. </w:t>
      </w:r>
    </w:p>
    <w:p w14:paraId="5D2D5561" w14:textId="02866EF0" w:rsidR="00316914" w:rsidRPr="00F213E9" w:rsidRDefault="00FA136D" w:rsidP="00054150">
      <w:pPr>
        <w:spacing w:before="0" w:after="120"/>
        <w:jc w:val="both"/>
        <w:rPr>
          <w:rFonts w:ascii="Segoe UI" w:hAnsi="Segoe UI" w:cs="Segoe UI"/>
          <w:b/>
          <w:color w:val="64003C"/>
          <w:sz w:val="32"/>
        </w:rPr>
      </w:pPr>
      <w:r w:rsidRPr="00F213E9">
        <w:rPr>
          <w:rFonts w:ascii="Segoe UI" w:hAnsi="Segoe UI" w:cs="Segoe UI"/>
          <w:b/>
          <w:color w:val="64003C"/>
          <w:sz w:val="32"/>
        </w:rPr>
        <w:t>Principes</w:t>
      </w:r>
    </w:p>
    <w:p w14:paraId="784470AA" w14:textId="7F73E6B7" w:rsidR="002B448B" w:rsidRDefault="00BD1EFF" w:rsidP="00BD1EFF">
      <w:pPr>
        <w:spacing w:after="200"/>
        <w:jc w:val="both"/>
        <w:rPr>
          <w:rFonts w:ascii="Segoe UI" w:hAnsi="Segoe UI" w:cs="Segoe UI"/>
          <w:sz w:val="24"/>
        </w:rPr>
      </w:pPr>
      <w:r w:rsidRPr="002B448B">
        <w:rPr>
          <w:rFonts w:ascii="Segoe UI" w:hAnsi="Segoe UI" w:cs="Segoe UI"/>
          <w:sz w:val="24"/>
        </w:rPr>
        <w:t xml:space="preserve">Le dispositif de résolution des conflits </w:t>
      </w:r>
      <w:r w:rsidR="00FA136D">
        <w:rPr>
          <w:rFonts w:ascii="Segoe UI" w:hAnsi="Segoe UI" w:cs="Segoe UI"/>
          <w:sz w:val="24"/>
        </w:rPr>
        <w:t xml:space="preserve">présenté ci-après, </w:t>
      </w:r>
      <w:r w:rsidRPr="002B448B">
        <w:rPr>
          <w:rFonts w:ascii="Segoe UI" w:hAnsi="Segoe UI" w:cs="Segoe UI"/>
          <w:sz w:val="24"/>
        </w:rPr>
        <w:t>s’appuie sur l’école doctorale, qui offre ses services pour aider à la résolution des conflits, dès lors que ceux-ci apparaissent dans le cadre de la préparation d’un doctorat. Cette possibili</w:t>
      </w:r>
      <w:r w:rsidR="002B448B">
        <w:rPr>
          <w:rFonts w:ascii="Segoe UI" w:hAnsi="Segoe UI" w:cs="Segoe UI"/>
          <w:sz w:val="24"/>
        </w:rPr>
        <w:t xml:space="preserve">té offerte par l’école doctorale </w:t>
      </w:r>
      <w:r w:rsidR="002B448B" w:rsidRPr="002B448B">
        <w:rPr>
          <w:rFonts w:ascii="Segoe UI" w:hAnsi="Segoe UI" w:cs="Segoe UI"/>
          <w:b/>
          <w:sz w:val="24"/>
        </w:rPr>
        <w:t>n’est pas exclusiv</w:t>
      </w:r>
      <w:r w:rsidR="002B448B" w:rsidRPr="00FA136D">
        <w:rPr>
          <w:rFonts w:ascii="Segoe UI" w:hAnsi="Segoe UI" w:cs="Segoe UI"/>
          <w:b/>
          <w:sz w:val="24"/>
        </w:rPr>
        <w:t>e</w:t>
      </w:r>
      <w:r w:rsidRPr="002B448B">
        <w:rPr>
          <w:rFonts w:ascii="Segoe UI" w:hAnsi="Segoe UI" w:cs="Segoe UI"/>
          <w:sz w:val="24"/>
        </w:rPr>
        <w:t xml:space="preserve"> : elle vient en complément d’autres voies de résolution d</w:t>
      </w:r>
      <w:r w:rsidR="00FA136D">
        <w:rPr>
          <w:rFonts w:ascii="Segoe UI" w:hAnsi="Segoe UI" w:cs="Segoe UI"/>
          <w:sz w:val="24"/>
        </w:rPr>
        <w:t>es conflits qui peuvent exister</w:t>
      </w:r>
      <w:r w:rsidRPr="002B448B">
        <w:rPr>
          <w:rFonts w:ascii="Segoe UI" w:hAnsi="Segoe UI" w:cs="Segoe UI"/>
          <w:sz w:val="24"/>
        </w:rPr>
        <w:t xml:space="preserve"> au sein de l’unité de recherche, au niveau de l’employeur, via les syndicats, etc.  </w:t>
      </w:r>
    </w:p>
    <w:p w14:paraId="1F3B4C6D" w14:textId="5E04373B" w:rsidR="00BD1EFF" w:rsidRPr="00F213E9" w:rsidRDefault="00BD1EFF" w:rsidP="00BD1EFF">
      <w:pPr>
        <w:spacing w:after="200"/>
        <w:jc w:val="both"/>
        <w:rPr>
          <w:rFonts w:ascii="Segoe UI" w:hAnsi="Segoe UI" w:cs="Segoe UI"/>
          <w:b/>
          <w:sz w:val="24"/>
        </w:rPr>
      </w:pPr>
      <w:r w:rsidRPr="00F213E9">
        <w:rPr>
          <w:rFonts w:ascii="Segoe UI" w:hAnsi="Segoe UI" w:cs="Segoe UI"/>
          <w:b/>
          <w:sz w:val="24"/>
        </w:rPr>
        <w:t>Les principes suivants guide</w:t>
      </w:r>
      <w:r w:rsidR="00F213E9">
        <w:rPr>
          <w:rFonts w:ascii="Segoe UI" w:hAnsi="Segoe UI" w:cs="Segoe UI"/>
          <w:b/>
          <w:sz w:val="24"/>
        </w:rPr>
        <w:t>nt la recherche d’une solution</w:t>
      </w:r>
    </w:p>
    <w:p w14:paraId="37218C82" w14:textId="30657320" w:rsidR="00FA136D" w:rsidRDefault="00FA136D" w:rsidP="00CA1DCA">
      <w:pPr>
        <w:pStyle w:val="Liste1"/>
        <w:numPr>
          <w:ilvl w:val="0"/>
          <w:numId w:val="17"/>
        </w:numPr>
        <w:spacing w:after="200"/>
        <w:rPr>
          <w:rFonts w:ascii="Segoe UI" w:hAnsi="Segoe UI" w:cs="Segoe UI"/>
          <w:sz w:val="24"/>
          <w:szCs w:val="24"/>
          <w:lang w:val="fr-FR"/>
        </w:rPr>
      </w:pPr>
      <w:r>
        <w:rPr>
          <w:rFonts w:ascii="Segoe UI" w:hAnsi="Segoe UI" w:cs="Segoe UI"/>
          <w:sz w:val="24"/>
          <w:szCs w:val="24"/>
          <w:lang w:val="fr-FR"/>
        </w:rPr>
        <w:t>e</w:t>
      </w:r>
      <w:r w:rsidRPr="00FA136D">
        <w:rPr>
          <w:rFonts w:ascii="Segoe UI" w:hAnsi="Segoe UI" w:cs="Segoe UI"/>
          <w:sz w:val="24"/>
          <w:szCs w:val="24"/>
          <w:lang w:val="fr-FR"/>
        </w:rPr>
        <w:t>n cas</w:t>
      </w:r>
      <w:r w:rsidRPr="00FA136D">
        <w:rPr>
          <w:rFonts w:ascii="Segoe UI" w:hAnsi="Segoe UI" w:cs="Segoe UI"/>
          <w:sz w:val="24"/>
          <w:lang w:val="fr-FR"/>
        </w:rPr>
        <w:t xml:space="preserve"> de difficultés ou de conflits, </w:t>
      </w:r>
      <w:r w:rsidRPr="00FA136D">
        <w:rPr>
          <w:rFonts w:ascii="Segoe UI" w:hAnsi="Segoe UI" w:cs="Segoe UI"/>
          <w:sz w:val="24"/>
          <w:szCs w:val="24"/>
          <w:lang w:val="fr-FR"/>
        </w:rPr>
        <w:t xml:space="preserve">les </w:t>
      </w:r>
      <w:r>
        <w:rPr>
          <w:rFonts w:ascii="Segoe UI" w:hAnsi="Segoe UI" w:cs="Segoe UI"/>
          <w:sz w:val="24"/>
          <w:szCs w:val="24"/>
          <w:lang w:val="fr-FR"/>
        </w:rPr>
        <w:t xml:space="preserve">personnes en conflits </w:t>
      </w:r>
      <w:r w:rsidRPr="00FA136D">
        <w:rPr>
          <w:rFonts w:ascii="Segoe UI" w:hAnsi="Segoe UI" w:cs="Segoe UI"/>
          <w:sz w:val="24"/>
          <w:szCs w:val="24"/>
          <w:lang w:val="fr-FR"/>
        </w:rPr>
        <w:t>s’efforcent de rechercher une solution à l’amiable</w:t>
      </w:r>
      <w:r>
        <w:rPr>
          <w:rFonts w:ascii="Segoe UI" w:hAnsi="Segoe UI" w:cs="Segoe UI"/>
          <w:sz w:val="24"/>
          <w:szCs w:val="24"/>
          <w:lang w:val="fr-FR"/>
        </w:rPr>
        <w:t>,</w:t>
      </w:r>
    </w:p>
    <w:p w14:paraId="40EFBD94" w14:textId="1D1838EF" w:rsidR="00BD1EFF" w:rsidRDefault="00BD1EFF" w:rsidP="00CA1DCA">
      <w:pPr>
        <w:pStyle w:val="Liste1"/>
        <w:numPr>
          <w:ilvl w:val="0"/>
          <w:numId w:val="17"/>
        </w:numPr>
        <w:spacing w:after="200"/>
        <w:rPr>
          <w:rFonts w:ascii="Segoe UI" w:hAnsi="Segoe UI" w:cs="Segoe UI"/>
          <w:sz w:val="24"/>
          <w:szCs w:val="24"/>
          <w:lang w:val="fr-FR"/>
        </w:rPr>
      </w:pPr>
      <w:r w:rsidRPr="002B448B">
        <w:rPr>
          <w:rFonts w:ascii="Segoe UI" w:hAnsi="Segoe UI" w:cs="Segoe UI"/>
          <w:sz w:val="24"/>
          <w:szCs w:val="24"/>
          <w:lang w:val="fr-FR"/>
        </w:rPr>
        <w:t xml:space="preserve">les désaccords et les conflits n’ont rien d’exceptionnels, faire appel à l’école doctorale pour résoudre un conflit ne doit pas être stigmatisant ou vécu comme un ultime et dernier recours, mais, au contraire, comme </w:t>
      </w:r>
      <w:r w:rsidR="002B448B">
        <w:rPr>
          <w:rFonts w:ascii="Segoe UI" w:hAnsi="Segoe UI" w:cs="Segoe UI"/>
          <w:sz w:val="24"/>
          <w:szCs w:val="24"/>
          <w:lang w:val="fr-FR"/>
        </w:rPr>
        <w:t xml:space="preserve">une démarche </w:t>
      </w:r>
      <w:r w:rsidR="002B448B" w:rsidRPr="002B448B">
        <w:rPr>
          <w:rFonts w:ascii="Segoe UI" w:hAnsi="Segoe UI" w:cs="Segoe UI"/>
          <w:b/>
          <w:sz w:val="24"/>
          <w:szCs w:val="24"/>
          <w:lang w:val="fr-FR"/>
        </w:rPr>
        <w:t>à l’amiable</w:t>
      </w:r>
      <w:r w:rsidR="002B448B">
        <w:rPr>
          <w:rFonts w:ascii="Segoe UI" w:hAnsi="Segoe UI" w:cs="Segoe UI"/>
          <w:sz w:val="24"/>
          <w:szCs w:val="24"/>
          <w:lang w:val="fr-FR"/>
        </w:rPr>
        <w:t xml:space="preserve">, à engager </w:t>
      </w:r>
      <w:r w:rsidR="002B448B" w:rsidRPr="002B448B">
        <w:rPr>
          <w:rFonts w:ascii="Segoe UI" w:hAnsi="Segoe UI" w:cs="Segoe UI"/>
          <w:b/>
          <w:sz w:val="24"/>
          <w:szCs w:val="24"/>
          <w:lang w:val="fr-FR"/>
        </w:rPr>
        <w:t>dès que possible</w:t>
      </w:r>
      <w:r w:rsidRPr="002B448B">
        <w:rPr>
          <w:rFonts w:ascii="Segoe UI" w:hAnsi="Segoe UI" w:cs="Segoe UI"/>
          <w:sz w:val="24"/>
          <w:szCs w:val="24"/>
          <w:lang w:val="fr-FR"/>
        </w:rPr>
        <w:t>, avant que les difficultés ne deviennent trop difficiles à résoudre,</w:t>
      </w:r>
    </w:p>
    <w:p w14:paraId="30C2D3F5" w14:textId="3B92CB86" w:rsidR="00FA136D" w:rsidRPr="00FA136D" w:rsidRDefault="00FA136D" w:rsidP="00CA1DCA">
      <w:pPr>
        <w:pStyle w:val="Liste1"/>
        <w:numPr>
          <w:ilvl w:val="0"/>
          <w:numId w:val="17"/>
        </w:numPr>
        <w:spacing w:after="200"/>
        <w:rPr>
          <w:rFonts w:ascii="Segoe UI" w:hAnsi="Segoe UI" w:cs="Segoe UI"/>
          <w:sz w:val="24"/>
          <w:szCs w:val="24"/>
          <w:lang w:val="fr-FR"/>
        </w:rPr>
      </w:pPr>
      <w:r>
        <w:rPr>
          <w:rFonts w:ascii="Segoe UI" w:hAnsi="Segoe UI" w:cs="Segoe UI"/>
          <w:sz w:val="24"/>
          <w:szCs w:val="24"/>
          <w:lang w:val="fr-FR"/>
        </w:rPr>
        <w:t xml:space="preserve">chacun peut faire appel à l’école doctorale pour résoudre un conflit à partir du moment où celui-ci est lié à la préparation d’un doctorat. </w:t>
      </w:r>
      <w:r w:rsidRPr="002B448B">
        <w:rPr>
          <w:rFonts w:ascii="Segoe UI" w:hAnsi="Segoe UI" w:cs="Segoe UI"/>
          <w:sz w:val="24"/>
          <w:szCs w:val="24"/>
          <w:lang w:val="fr-FR"/>
        </w:rPr>
        <w:t>Le</w:t>
      </w:r>
      <w:r>
        <w:rPr>
          <w:rFonts w:ascii="Segoe UI" w:hAnsi="Segoe UI" w:cs="Segoe UI"/>
          <w:sz w:val="24"/>
          <w:szCs w:val="24"/>
          <w:lang w:val="fr-FR"/>
        </w:rPr>
        <w:t xml:space="preserve"> </w:t>
      </w:r>
      <w:r w:rsidRPr="00FA136D">
        <w:rPr>
          <w:rFonts w:ascii="Segoe UI" w:hAnsi="Segoe UI" w:cs="Segoe UI"/>
          <w:b/>
          <w:sz w:val="24"/>
          <w:szCs w:val="24"/>
          <w:lang w:val="fr-FR"/>
        </w:rPr>
        <w:t>comité de suivi</w:t>
      </w:r>
      <w:r w:rsidRPr="002B448B">
        <w:rPr>
          <w:rFonts w:ascii="Segoe UI" w:hAnsi="Segoe UI" w:cs="Segoe UI"/>
          <w:sz w:val="24"/>
          <w:szCs w:val="24"/>
          <w:lang w:val="fr-FR"/>
        </w:rPr>
        <w:t xml:space="preserve"> pourra, le cas échéant, signaler, au directeur ou à la directrice de l’école doctorale, le besoin d’une </w:t>
      </w:r>
      <w:r w:rsidRPr="00FA136D">
        <w:rPr>
          <w:rFonts w:ascii="Segoe UI" w:hAnsi="Segoe UI" w:cs="Segoe UI"/>
          <w:b/>
          <w:sz w:val="24"/>
          <w:szCs w:val="24"/>
          <w:lang w:val="fr-FR"/>
        </w:rPr>
        <w:t>médiation</w:t>
      </w:r>
      <w:r w:rsidRPr="002B448B">
        <w:rPr>
          <w:rFonts w:ascii="Segoe UI" w:hAnsi="Segoe UI" w:cs="Segoe UI"/>
          <w:sz w:val="24"/>
          <w:szCs w:val="24"/>
          <w:lang w:val="fr-FR"/>
        </w:rPr>
        <w:t xml:space="preserve"> ou la nécessité de mettre en place une commission </w:t>
      </w:r>
      <w:r>
        <w:rPr>
          <w:rFonts w:ascii="Segoe UI" w:hAnsi="Segoe UI" w:cs="Segoe UI"/>
          <w:sz w:val="24"/>
          <w:szCs w:val="24"/>
          <w:lang w:val="fr-FR"/>
        </w:rPr>
        <w:t xml:space="preserve">de </w:t>
      </w:r>
      <w:r w:rsidRPr="00FA136D">
        <w:rPr>
          <w:rFonts w:ascii="Segoe UI" w:hAnsi="Segoe UI" w:cs="Segoe UI"/>
          <w:b/>
          <w:sz w:val="24"/>
          <w:szCs w:val="24"/>
          <w:lang w:val="fr-FR"/>
        </w:rPr>
        <w:t>résolution des conflits</w:t>
      </w:r>
      <w:r w:rsidR="00CA1DCA">
        <w:rPr>
          <w:rFonts w:ascii="Segoe UI" w:hAnsi="Segoe UI" w:cs="Segoe UI"/>
          <w:sz w:val="24"/>
          <w:szCs w:val="24"/>
          <w:lang w:val="fr-FR"/>
        </w:rPr>
        <w:t>,</w:t>
      </w:r>
    </w:p>
    <w:p w14:paraId="2B8A076F" w14:textId="4F0DB889" w:rsidR="005867CC" w:rsidRDefault="005867CC" w:rsidP="005867CC">
      <w:pPr>
        <w:pStyle w:val="Paragraphedeliste"/>
        <w:numPr>
          <w:ilvl w:val="0"/>
          <w:numId w:val="17"/>
        </w:numPr>
        <w:rPr>
          <w:rFonts w:ascii="Segoe UI" w:hAnsi="Segoe UI" w:cs="Segoe UI"/>
          <w:sz w:val="24"/>
        </w:rPr>
      </w:pPr>
      <w:r w:rsidRPr="005867CC">
        <w:rPr>
          <w:rFonts w:ascii="Segoe UI" w:hAnsi="Segoe UI" w:cs="Segoe UI"/>
          <w:sz w:val="24"/>
        </w:rPr>
        <w:t xml:space="preserve">Pour animer la recherche d’une solution, un juste équilibre doit être trouvé entre le </w:t>
      </w:r>
      <w:r w:rsidRPr="005867CC">
        <w:rPr>
          <w:rFonts w:ascii="Segoe UI" w:hAnsi="Segoe UI" w:cs="Segoe UI"/>
          <w:b/>
          <w:sz w:val="24"/>
        </w:rPr>
        <w:t>temps de la recherche de la solution</w:t>
      </w:r>
      <w:r w:rsidRPr="005867CC">
        <w:rPr>
          <w:rFonts w:ascii="Segoe UI" w:hAnsi="Segoe UI" w:cs="Segoe UI"/>
          <w:sz w:val="24"/>
        </w:rPr>
        <w:t>, (nécessaire pour préparer des échanges, les conduire avec recul et sans préci</w:t>
      </w:r>
      <w:bookmarkStart w:id="0" w:name="_GoBack"/>
      <w:bookmarkEnd w:id="0"/>
      <w:r w:rsidRPr="005867CC">
        <w:rPr>
          <w:rFonts w:ascii="Segoe UI" w:hAnsi="Segoe UI" w:cs="Segoe UI"/>
          <w:sz w:val="24"/>
        </w:rPr>
        <w:t xml:space="preserve">pitation et pour en tirer les meilleurs enseignements possibles), et </w:t>
      </w:r>
      <w:r w:rsidRPr="005867CC">
        <w:rPr>
          <w:rFonts w:ascii="Segoe UI" w:hAnsi="Segoe UI" w:cs="Segoe UI"/>
          <w:b/>
          <w:sz w:val="24"/>
        </w:rPr>
        <w:t>le temps de la solution</w:t>
      </w:r>
      <w:r w:rsidRPr="005867CC">
        <w:rPr>
          <w:rFonts w:ascii="Segoe UI" w:hAnsi="Segoe UI" w:cs="Segoe UI"/>
          <w:sz w:val="24"/>
        </w:rPr>
        <w:t xml:space="preserve"> qui doit être suffisamment court pour que chacun puisse rapidement tourner la page,</w:t>
      </w:r>
    </w:p>
    <w:p w14:paraId="5C6D504F" w14:textId="77777777" w:rsidR="005867CC" w:rsidRPr="005867CC" w:rsidRDefault="005867CC" w:rsidP="005867CC">
      <w:pPr>
        <w:pStyle w:val="Paragraphedeliste"/>
        <w:ind w:left="720"/>
        <w:rPr>
          <w:rFonts w:ascii="Segoe UI" w:hAnsi="Segoe UI" w:cs="Segoe UI"/>
          <w:sz w:val="24"/>
        </w:rPr>
      </w:pPr>
    </w:p>
    <w:p w14:paraId="24B3AE3A" w14:textId="270281E1" w:rsidR="00BD1EFF" w:rsidRPr="002B448B" w:rsidRDefault="00CA1DCA" w:rsidP="00CA1DCA">
      <w:pPr>
        <w:pStyle w:val="Liste1"/>
        <w:numPr>
          <w:ilvl w:val="0"/>
          <w:numId w:val="17"/>
        </w:numPr>
        <w:spacing w:after="200"/>
        <w:rPr>
          <w:rFonts w:ascii="Segoe UI" w:hAnsi="Segoe UI" w:cs="Segoe UI"/>
          <w:sz w:val="24"/>
          <w:szCs w:val="24"/>
          <w:lang w:val="fr-FR"/>
        </w:rPr>
      </w:pPr>
      <w:r w:rsidRPr="00CA1DCA">
        <w:rPr>
          <w:rFonts w:ascii="Segoe UI" w:hAnsi="Segoe UI" w:cs="Segoe UI"/>
          <w:b/>
          <w:sz w:val="24"/>
          <w:szCs w:val="24"/>
          <w:lang w:val="fr-FR"/>
        </w:rPr>
        <w:t>Médiation</w:t>
      </w:r>
      <w:r>
        <w:rPr>
          <w:rFonts w:ascii="Segoe UI" w:hAnsi="Segoe UI" w:cs="Segoe UI"/>
          <w:sz w:val="24"/>
          <w:szCs w:val="24"/>
          <w:lang w:val="fr-FR"/>
        </w:rPr>
        <w:t xml:space="preserve"> : </w:t>
      </w:r>
      <w:r w:rsidR="00BD1EFF" w:rsidRPr="002B448B">
        <w:rPr>
          <w:rFonts w:ascii="Segoe UI" w:hAnsi="Segoe UI" w:cs="Segoe UI"/>
          <w:sz w:val="24"/>
          <w:szCs w:val="24"/>
          <w:lang w:val="fr-FR"/>
        </w:rPr>
        <w:t xml:space="preserve">les </w:t>
      </w:r>
      <w:r w:rsidR="00BD1EFF" w:rsidRPr="002B448B">
        <w:rPr>
          <w:rFonts w:ascii="Segoe UI" w:hAnsi="Segoe UI" w:cs="Segoe UI"/>
          <w:b/>
          <w:sz w:val="24"/>
          <w:szCs w:val="24"/>
          <w:lang w:val="fr-FR"/>
        </w:rPr>
        <w:t>meilleures solutions</w:t>
      </w:r>
      <w:r w:rsidR="00BD1EFF" w:rsidRPr="002B448B">
        <w:rPr>
          <w:rFonts w:ascii="Segoe UI" w:hAnsi="Segoe UI" w:cs="Segoe UI"/>
          <w:sz w:val="24"/>
          <w:szCs w:val="24"/>
          <w:lang w:val="fr-FR"/>
        </w:rPr>
        <w:t xml:space="preserve"> sont celles que les personnes en conflit auront pu trouver elles-mêmes</w:t>
      </w:r>
      <w:r w:rsidR="002B448B">
        <w:rPr>
          <w:rFonts w:ascii="Segoe UI" w:hAnsi="Segoe UI" w:cs="Segoe UI"/>
          <w:sz w:val="24"/>
          <w:szCs w:val="24"/>
          <w:lang w:val="fr-FR"/>
        </w:rPr>
        <w:t xml:space="preserve"> et sur lesquelles elles </w:t>
      </w:r>
      <w:r w:rsidR="002B448B" w:rsidRPr="002B448B">
        <w:rPr>
          <w:rFonts w:ascii="Segoe UI" w:hAnsi="Segoe UI" w:cs="Segoe UI"/>
          <w:b/>
          <w:sz w:val="24"/>
          <w:szCs w:val="24"/>
          <w:lang w:val="fr-FR"/>
        </w:rPr>
        <w:t>s’accordent</w:t>
      </w:r>
      <w:r w:rsidR="00BD1EFF" w:rsidRPr="002B448B">
        <w:rPr>
          <w:rFonts w:ascii="Segoe UI" w:hAnsi="Segoe UI" w:cs="Segoe UI"/>
          <w:sz w:val="24"/>
          <w:szCs w:val="24"/>
          <w:lang w:val="fr-FR"/>
        </w:rPr>
        <w:t xml:space="preserve">, </w:t>
      </w:r>
      <w:r w:rsidR="002B448B">
        <w:rPr>
          <w:rFonts w:ascii="Segoe UI" w:hAnsi="Segoe UI" w:cs="Segoe UI"/>
          <w:sz w:val="24"/>
          <w:szCs w:val="24"/>
          <w:lang w:val="fr-FR"/>
        </w:rPr>
        <w:t xml:space="preserve">le cas échéant avec l’aide d’un </w:t>
      </w:r>
      <w:r w:rsidR="002B448B" w:rsidRPr="002B448B">
        <w:rPr>
          <w:rFonts w:ascii="Segoe UI" w:hAnsi="Segoe UI" w:cs="Segoe UI"/>
          <w:b/>
          <w:sz w:val="24"/>
          <w:szCs w:val="24"/>
          <w:lang w:val="fr-FR"/>
        </w:rPr>
        <w:lastRenderedPageBreak/>
        <w:t>médiateur</w:t>
      </w:r>
      <w:r w:rsidR="00BD1EFF" w:rsidRPr="002B448B">
        <w:rPr>
          <w:rFonts w:ascii="Segoe UI" w:hAnsi="Segoe UI" w:cs="Segoe UI"/>
          <w:sz w:val="24"/>
          <w:szCs w:val="24"/>
          <w:lang w:val="fr-FR"/>
        </w:rPr>
        <w:t>. Un médiateur a pour mission d’entendre les parties en conflit, de les réunir pour leur permettre de confronter leurs points de vue et de les aider à parvenir à leur solution. Le médiateur n’est investi d’aucune autre autorité que celle résultant de la confiance que les parties lui témoignent. Faire appel à un médiateur est fortement recommandé, l’école doctorale apportera son concours pour trouver un médiateur sur demande des personnes en conflit.</w:t>
      </w:r>
    </w:p>
    <w:p w14:paraId="1C2FAD6E" w14:textId="62A8A8E5" w:rsidR="00BD1EFF" w:rsidRPr="002B448B" w:rsidRDefault="00CA1DCA" w:rsidP="00CA1DCA">
      <w:pPr>
        <w:pStyle w:val="Liste1"/>
        <w:numPr>
          <w:ilvl w:val="0"/>
          <w:numId w:val="17"/>
        </w:numPr>
        <w:spacing w:after="200"/>
        <w:rPr>
          <w:rFonts w:ascii="Segoe UI" w:hAnsi="Segoe UI" w:cs="Segoe UI"/>
          <w:sz w:val="24"/>
          <w:szCs w:val="24"/>
          <w:lang w:val="fr-FR"/>
        </w:rPr>
      </w:pPr>
      <w:r>
        <w:rPr>
          <w:rFonts w:ascii="Segoe UI" w:hAnsi="Segoe UI" w:cs="Segoe UI"/>
          <w:b/>
          <w:sz w:val="24"/>
          <w:szCs w:val="24"/>
          <w:lang w:val="fr-FR"/>
        </w:rPr>
        <w:t xml:space="preserve">Commission de résolution des conflits : </w:t>
      </w:r>
      <w:r w:rsidR="002B448B" w:rsidRPr="00CA1DCA">
        <w:rPr>
          <w:rFonts w:ascii="Segoe UI" w:hAnsi="Segoe UI" w:cs="Segoe UI"/>
          <w:sz w:val="24"/>
          <w:szCs w:val="24"/>
          <w:lang w:val="fr-FR"/>
        </w:rPr>
        <w:t xml:space="preserve">si la médiation n’aboutit pas </w:t>
      </w:r>
      <w:r w:rsidR="00BD1EFF" w:rsidRPr="002B448B">
        <w:rPr>
          <w:rFonts w:ascii="Segoe UI" w:hAnsi="Segoe UI" w:cs="Segoe UI"/>
          <w:sz w:val="24"/>
          <w:szCs w:val="24"/>
          <w:lang w:val="fr-FR"/>
        </w:rPr>
        <w:t>ou si les personnes en conflit ne souhaitent pas chercher entre elles une solution avec l’aide d’un médiateur, l’école doctorale pourra alors décider de mettre en place un</w:t>
      </w:r>
      <w:r w:rsidR="002B448B">
        <w:rPr>
          <w:rFonts w:ascii="Segoe UI" w:hAnsi="Segoe UI" w:cs="Segoe UI"/>
          <w:sz w:val="24"/>
          <w:szCs w:val="24"/>
          <w:lang w:val="fr-FR"/>
        </w:rPr>
        <w:t xml:space="preserve">e </w:t>
      </w:r>
      <w:r w:rsidR="002B448B" w:rsidRPr="002B448B">
        <w:rPr>
          <w:rFonts w:ascii="Segoe UI" w:hAnsi="Segoe UI" w:cs="Segoe UI"/>
          <w:b/>
          <w:sz w:val="24"/>
          <w:szCs w:val="24"/>
          <w:lang w:val="fr-FR"/>
        </w:rPr>
        <w:t>commission de résolution des conflits</w:t>
      </w:r>
      <w:r w:rsidR="00BD1EFF" w:rsidRPr="002B448B">
        <w:rPr>
          <w:rFonts w:ascii="Segoe UI" w:hAnsi="Segoe UI" w:cs="Segoe UI"/>
          <w:sz w:val="24"/>
          <w:szCs w:val="24"/>
          <w:lang w:val="fr-FR"/>
        </w:rPr>
        <w:t xml:space="preserve">, selon des modalités définies dans </w:t>
      </w:r>
      <w:r w:rsidR="002B448B">
        <w:rPr>
          <w:rFonts w:ascii="Segoe UI" w:hAnsi="Segoe UI" w:cs="Segoe UI"/>
          <w:sz w:val="24"/>
          <w:szCs w:val="24"/>
          <w:lang w:val="fr-FR"/>
        </w:rPr>
        <w:t>la</w:t>
      </w:r>
      <w:r w:rsidR="00BD1EFF" w:rsidRPr="002B448B">
        <w:rPr>
          <w:rFonts w:ascii="Segoe UI" w:hAnsi="Segoe UI" w:cs="Segoe UI"/>
          <w:sz w:val="24"/>
          <w:szCs w:val="24"/>
          <w:lang w:val="fr-FR"/>
        </w:rPr>
        <w:t xml:space="preserve"> procédure </w:t>
      </w:r>
      <w:r w:rsidR="002B448B">
        <w:rPr>
          <w:rFonts w:ascii="Segoe UI" w:hAnsi="Segoe UI" w:cs="Segoe UI"/>
          <w:sz w:val="24"/>
          <w:szCs w:val="24"/>
          <w:lang w:val="fr-FR"/>
        </w:rPr>
        <w:t>décrite ci-après</w:t>
      </w:r>
      <w:r w:rsidR="00BD1EFF" w:rsidRPr="002B448B">
        <w:rPr>
          <w:rFonts w:ascii="Segoe UI" w:hAnsi="Segoe UI" w:cs="Segoe UI"/>
          <w:sz w:val="24"/>
          <w:szCs w:val="24"/>
          <w:lang w:val="fr-FR"/>
        </w:rPr>
        <w:t xml:space="preserve">. La commission </w:t>
      </w:r>
      <w:r w:rsidR="002B448B">
        <w:rPr>
          <w:rFonts w:ascii="Segoe UI" w:hAnsi="Segoe UI" w:cs="Segoe UI"/>
          <w:sz w:val="24"/>
          <w:szCs w:val="24"/>
          <w:lang w:val="fr-FR"/>
        </w:rPr>
        <w:t xml:space="preserve">de résolution des </w:t>
      </w:r>
      <w:r w:rsidR="00FA136D">
        <w:rPr>
          <w:rFonts w:ascii="Segoe UI" w:hAnsi="Segoe UI" w:cs="Segoe UI"/>
          <w:sz w:val="24"/>
          <w:szCs w:val="24"/>
          <w:lang w:val="fr-FR"/>
        </w:rPr>
        <w:t>conflits</w:t>
      </w:r>
      <w:r w:rsidR="00BD1EFF" w:rsidRPr="002B448B">
        <w:rPr>
          <w:rFonts w:ascii="Segoe UI" w:hAnsi="Segoe UI" w:cs="Segoe UI"/>
          <w:sz w:val="24"/>
          <w:szCs w:val="24"/>
          <w:lang w:val="fr-FR"/>
        </w:rPr>
        <w:t xml:space="preserve"> a pour mission d’élaborer des solutions et </w:t>
      </w:r>
      <w:r w:rsidR="00FA136D">
        <w:rPr>
          <w:rFonts w:ascii="Segoe UI" w:hAnsi="Segoe UI" w:cs="Segoe UI"/>
          <w:sz w:val="24"/>
          <w:szCs w:val="24"/>
          <w:lang w:val="fr-FR"/>
        </w:rPr>
        <w:t>de formuler des recommandations à destination du chef d’établissement.</w:t>
      </w:r>
    </w:p>
    <w:p w14:paraId="3E0A0857" w14:textId="1ECAA954" w:rsidR="00CA1DCA" w:rsidRPr="00F213E9" w:rsidRDefault="00CA1DCA" w:rsidP="00CA1DCA">
      <w:pPr>
        <w:pStyle w:val="Liste1"/>
        <w:numPr>
          <w:ilvl w:val="0"/>
          <w:numId w:val="0"/>
        </w:numPr>
        <w:rPr>
          <w:rFonts w:ascii="Segoe UI" w:hAnsi="Segoe UI" w:cs="Segoe UI"/>
          <w:b/>
          <w:sz w:val="24"/>
          <w:szCs w:val="24"/>
          <w:lang w:val="fr-FR"/>
        </w:rPr>
      </w:pPr>
      <w:r w:rsidRPr="00F213E9">
        <w:rPr>
          <w:rFonts w:ascii="Segoe UI" w:hAnsi="Segoe UI" w:cs="Segoe UI"/>
          <w:b/>
          <w:sz w:val="24"/>
          <w:szCs w:val="24"/>
          <w:lang w:val="fr-FR"/>
        </w:rPr>
        <w:t>Les principes suivants guident le fonctionnement de la résolution des confits</w:t>
      </w:r>
    </w:p>
    <w:p w14:paraId="34127D3E" w14:textId="526D96E6" w:rsidR="00BD1EFF" w:rsidRDefault="00BD1EFF" w:rsidP="00CA1DCA">
      <w:pPr>
        <w:pStyle w:val="Paragraphedeliste"/>
        <w:numPr>
          <w:ilvl w:val="0"/>
          <w:numId w:val="16"/>
        </w:numPr>
        <w:spacing w:after="200"/>
        <w:jc w:val="both"/>
        <w:rPr>
          <w:rFonts w:ascii="Segoe UI" w:hAnsi="Segoe UI" w:cs="Segoe UI"/>
          <w:sz w:val="24"/>
        </w:rPr>
      </w:pPr>
      <w:r w:rsidRPr="00CA1DCA">
        <w:rPr>
          <w:rFonts w:ascii="Segoe UI" w:hAnsi="Segoe UI" w:cs="Segoe UI"/>
          <w:sz w:val="24"/>
        </w:rPr>
        <w:t xml:space="preserve">La </w:t>
      </w:r>
      <w:r w:rsidR="00CA1DCA" w:rsidRPr="00CA1DCA">
        <w:rPr>
          <w:rFonts w:ascii="Segoe UI" w:hAnsi="Segoe UI" w:cs="Segoe UI"/>
          <w:sz w:val="24"/>
        </w:rPr>
        <w:t>commission de résolution des conflits</w:t>
      </w:r>
      <w:r w:rsidRPr="00CA1DCA">
        <w:rPr>
          <w:rFonts w:ascii="Segoe UI" w:hAnsi="Segoe UI" w:cs="Segoe UI"/>
          <w:sz w:val="24"/>
        </w:rPr>
        <w:t xml:space="preserve"> est </w:t>
      </w:r>
      <w:r w:rsidR="00CA1DCA">
        <w:rPr>
          <w:rFonts w:ascii="Segoe UI" w:hAnsi="Segoe UI" w:cs="Segoe UI"/>
          <w:sz w:val="24"/>
        </w:rPr>
        <w:t xml:space="preserve">désignée par le directeur de l’école doctorale. Elle est </w:t>
      </w:r>
      <w:r w:rsidRPr="00CA1DCA">
        <w:rPr>
          <w:rFonts w:ascii="Segoe UI" w:hAnsi="Segoe UI" w:cs="Segoe UI"/>
          <w:sz w:val="24"/>
        </w:rPr>
        <w:t>composée de manière à être</w:t>
      </w:r>
      <w:r w:rsidR="00CA1DCA" w:rsidRPr="00CA1DCA">
        <w:rPr>
          <w:rFonts w:ascii="Segoe UI" w:hAnsi="Segoe UI" w:cs="Segoe UI"/>
          <w:sz w:val="24"/>
        </w:rPr>
        <w:t xml:space="preserve"> également attentive aux points de vue de chacune des parties en présence</w:t>
      </w:r>
      <w:r w:rsidRPr="00CA1DCA">
        <w:rPr>
          <w:rFonts w:ascii="Segoe UI" w:hAnsi="Segoe UI" w:cs="Segoe UI"/>
          <w:sz w:val="24"/>
        </w:rPr>
        <w:t xml:space="preserve">. </w:t>
      </w:r>
      <w:r w:rsidR="00CA1DCA">
        <w:rPr>
          <w:rFonts w:ascii="Segoe UI" w:hAnsi="Segoe UI" w:cs="Segoe UI"/>
          <w:sz w:val="24"/>
        </w:rPr>
        <w:t xml:space="preserve">Elle pourra s’appuyer sur le conseil de l’école doctorale et les représentants élus des doctorants dans ce conseil. </w:t>
      </w:r>
      <w:r w:rsidRPr="00CA1DCA">
        <w:rPr>
          <w:rFonts w:ascii="Segoe UI" w:hAnsi="Segoe UI" w:cs="Segoe UI"/>
          <w:sz w:val="24"/>
        </w:rPr>
        <w:t xml:space="preserve">Lorsque la commission de conciliation a été recommandée par le comité de suivi, l’école doctorale pourra s’appuyer sur le comité de suivi pour composer cette commission. </w:t>
      </w:r>
    </w:p>
    <w:p w14:paraId="1EEDBC12" w14:textId="77777777" w:rsidR="00DF570D" w:rsidRDefault="00BD1EFF" w:rsidP="00DF570D">
      <w:pPr>
        <w:pStyle w:val="Paragraphedeliste"/>
        <w:numPr>
          <w:ilvl w:val="0"/>
          <w:numId w:val="16"/>
        </w:numPr>
        <w:spacing w:after="200"/>
        <w:jc w:val="both"/>
        <w:rPr>
          <w:rFonts w:ascii="Segoe UI" w:hAnsi="Segoe UI" w:cs="Segoe UI"/>
          <w:sz w:val="24"/>
        </w:rPr>
      </w:pPr>
      <w:r w:rsidRPr="00DF570D">
        <w:rPr>
          <w:rFonts w:ascii="Segoe UI" w:hAnsi="Segoe UI" w:cs="Segoe UI"/>
          <w:sz w:val="24"/>
        </w:rPr>
        <w:t>La proposition de solutions ou la formulation de recommandations doit être précédée d’un</w:t>
      </w:r>
      <w:r w:rsidR="00CA1DCA" w:rsidRPr="00DF570D">
        <w:rPr>
          <w:rFonts w:ascii="Segoe UI" w:hAnsi="Segoe UI" w:cs="Segoe UI"/>
          <w:sz w:val="24"/>
        </w:rPr>
        <w:t xml:space="preserve"> échange individuel entre la commission de résolution des conflits et chacune des </w:t>
      </w:r>
      <w:r w:rsidR="00DF570D">
        <w:rPr>
          <w:rFonts w:ascii="Segoe UI" w:hAnsi="Segoe UI" w:cs="Segoe UI"/>
          <w:sz w:val="24"/>
        </w:rPr>
        <w:t>parties prenantes</w:t>
      </w:r>
      <w:r w:rsidR="00CA1DCA" w:rsidRPr="00DF570D">
        <w:rPr>
          <w:rFonts w:ascii="Segoe UI" w:hAnsi="Segoe UI" w:cs="Segoe UI"/>
          <w:sz w:val="24"/>
        </w:rPr>
        <w:t xml:space="preserve"> pris</w:t>
      </w:r>
      <w:r w:rsidR="00DF570D">
        <w:rPr>
          <w:rFonts w:ascii="Segoe UI" w:hAnsi="Segoe UI" w:cs="Segoe UI"/>
          <w:sz w:val="24"/>
        </w:rPr>
        <w:t>es</w:t>
      </w:r>
      <w:r w:rsidR="00CA1DCA" w:rsidRPr="00DF570D">
        <w:rPr>
          <w:rFonts w:ascii="Segoe UI" w:hAnsi="Segoe UI" w:cs="Segoe UI"/>
          <w:sz w:val="24"/>
        </w:rPr>
        <w:t xml:space="preserve"> séparément</w:t>
      </w:r>
      <w:r w:rsidRPr="00DF570D">
        <w:rPr>
          <w:rFonts w:ascii="Segoe UI" w:hAnsi="Segoe UI" w:cs="Segoe UI"/>
          <w:sz w:val="24"/>
        </w:rPr>
        <w:t xml:space="preserve"> et d’un échange</w:t>
      </w:r>
      <w:r w:rsidR="00CA1DCA" w:rsidRPr="00DF570D">
        <w:rPr>
          <w:rFonts w:ascii="Segoe UI" w:hAnsi="Segoe UI" w:cs="Segoe UI"/>
          <w:sz w:val="24"/>
        </w:rPr>
        <w:t xml:space="preserve"> entre eux</w:t>
      </w:r>
      <w:r w:rsidRPr="00DF570D">
        <w:rPr>
          <w:rFonts w:ascii="Segoe UI" w:hAnsi="Segoe UI" w:cs="Segoe UI"/>
          <w:sz w:val="24"/>
        </w:rPr>
        <w:t xml:space="preserve"> animé par la commission.</w:t>
      </w:r>
      <w:r w:rsidR="00DF570D">
        <w:rPr>
          <w:rFonts w:ascii="Segoe UI" w:hAnsi="Segoe UI" w:cs="Segoe UI"/>
          <w:sz w:val="24"/>
        </w:rPr>
        <w:t xml:space="preserve"> </w:t>
      </w:r>
    </w:p>
    <w:p w14:paraId="6FF46CB3" w14:textId="77777777" w:rsidR="00DF570D" w:rsidRDefault="00DF570D" w:rsidP="00DF570D">
      <w:pPr>
        <w:pStyle w:val="Paragraphedeliste"/>
        <w:numPr>
          <w:ilvl w:val="0"/>
          <w:numId w:val="16"/>
        </w:numPr>
        <w:spacing w:after="200"/>
        <w:jc w:val="both"/>
        <w:rPr>
          <w:rFonts w:ascii="Segoe UI" w:hAnsi="Segoe UI" w:cs="Segoe UI"/>
          <w:sz w:val="24"/>
        </w:rPr>
      </w:pPr>
      <w:r>
        <w:rPr>
          <w:rFonts w:ascii="Segoe UI" w:hAnsi="Segoe UI" w:cs="Segoe UI"/>
          <w:sz w:val="24"/>
        </w:rPr>
        <w:t xml:space="preserve">Chacun est tenu à la confidentialité sur les débats, échanges et propos tenus lors de ces entretiens. </w:t>
      </w:r>
    </w:p>
    <w:p w14:paraId="445B9382" w14:textId="2EF72D70" w:rsidR="00BD1EFF" w:rsidRPr="00DF570D" w:rsidRDefault="00DF570D" w:rsidP="00DF570D">
      <w:pPr>
        <w:pStyle w:val="Paragraphedeliste"/>
        <w:numPr>
          <w:ilvl w:val="0"/>
          <w:numId w:val="16"/>
        </w:numPr>
        <w:spacing w:after="200"/>
        <w:jc w:val="both"/>
        <w:rPr>
          <w:rFonts w:ascii="Segoe UI" w:hAnsi="Segoe UI" w:cs="Segoe UI"/>
          <w:sz w:val="24"/>
        </w:rPr>
      </w:pPr>
      <w:r>
        <w:rPr>
          <w:rFonts w:ascii="Segoe UI" w:hAnsi="Segoe UI" w:cs="Segoe UI"/>
          <w:sz w:val="24"/>
        </w:rPr>
        <w:t xml:space="preserve">Les conclusions de chaque entretien individuel et de l’entretien final sont transmises au chef d’établissement et accompagnent les recommandations du directeur de l’école doctorale destinées au chef d’établissement. </w:t>
      </w:r>
    </w:p>
    <w:p w14:paraId="0836AFDB" w14:textId="49E45A77" w:rsidR="00BD1EFF" w:rsidRPr="00DF570D" w:rsidRDefault="00BD1EFF" w:rsidP="00DF570D">
      <w:pPr>
        <w:pStyle w:val="Paragraphedeliste"/>
        <w:numPr>
          <w:ilvl w:val="0"/>
          <w:numId w:val="16"/>
        </w:numPr>
        <w:spacing w:after="200"/>
        <w:jc w:val="both"/>
        <w:rPr>
          <w:rFonts w:ascii="Segoe UI" w:hAnsi="Segoe UI" w:cs="Segoe UI"/>
          <w:sz w:val="24"/>
        </w:rPr>
      </w:pPr>
      <w:r w:rsidRPr="00DF570D">
        <w:rPr>
          <w:rFonts w:ascii="Segoe UI" w:hAnsi="Segoe UI" w:cs="Segoe UI"/>
          <w:sz w:val="24"/>
        </w:rPr>
        <w:t>Les écoles doctorales, au niveau du collège doctoral</w:t>
      </w:r>
      <w:r w:rsidR="00DF570D" w:rsidRPr="00DF570D">
        <w:rPr>
          <w:rFonts w:ascii="Segoe UI" w:hAnsi="Segoe UI" w:cs="Segoe UI"/>
          <w:sz w:val="24"/>
        </w:rPr>
        <w:t xml:space="preserve"> partagent</w:t>
      </w:r>
      <w:r w:rsidRPr="00DF570D">
        <w:rPr>
          <w:rFonts w:ascii="Segoe UI" w:hAnsi="Segoe UI" w:cs="Segoe UI"/>
          <w:sz w:val="24"/>
        </w:rPr>
        <w:t>, dans un cadre garantissant l’anonymat, leurs analyses des situations ayant requis une action de résolution des conflits de leur part, afin d’en tirer collectivement les enseignements et d’en faire un</w:t>
      </w:r>
      <w:r w:rsidR="00DF570D" w:rsidRPr="00DF570D">
        <w:rPr>
          <w:rFonts w:ascii="Segoe UI" w:hAnsi="Segoe UI" w:cs="Segoe UI"/>
          <w:sz w:val="24"/>
        </w:rPr>
        <w:t xml:space="preserve"> usage constructif</w:t>
      </w:r>
      <w:r w:rsidRPr="00DF570D">
        <w:rPr>
          <w:rFonts w:ascii="Segoe UI" w:hAnsi="Segoe UI" w:cs="Segoe UI"/>
          <w:sz w:val="24"/>
        </w:rPr>
        <w:t xml:space="preserve"> pour la</w:t>
      </w:r>
      <w:r w:rsidR="00DF570D" w:rsidRPr="00DF570D">
        <w:rPr>
          <w:rFonts w:ascii="Segoe UI" w:hAnsi="Segoe UI" w:cs="Segoe UI"/>
          <w:sz w:val="24"/>
        </w:rPr>
        <w:t xml:space="preserve"> prévention</w:t>
      </w:r>
      <w:r w:rsidRPr="00DF570D">
        <w:rPr>
          <w:rFonts w:ascii="Segoe UI" w:hAnsi="Segoe UI" w:cs="Segoe UI"/>
          <w:sz w:val="24"/>
        </w:rPr>
        <w:t xml:space="preserve"> </w:t>
      </w:r>
      <w:r w:rsidR="00DF570D" w:rsidRPr="00DF570D">
        <w:rPr>
          <w:rFonts w:ascii="Segoe UI" w:hAnsi="Segoe UI" w:cs="Segoe UI"/>
          <w:sz w:val="24"/>
        </w:rPr>
        <w:t>de</w:t>
      </w:r>
      <w:r w:rsidRPr="00DF570D">
        <w:rPr>
          <w:rFonts w:ascii="Segoe UI" w:hAnsi="Segoe UI" w:cs="Segoe UI"/>
          <w:sz w:val="24"/>
        </w:rPr>
        <w:t>s conflits et la</w:t>
      </w:r>
      <w:r w:rsidR="00DF570D" w:rsidRPr="00DF570D">
        <w:rPr>
          <w:rFonts w:ascii="Segoe UI" w:hAnsi="Segoe UI" w:cs="Segoe UI"/>
          <w:sz w:val="24"/>
        </w:rPr>
        <w:t xml:space="preserve"> sensibilisation</w:t>
      </w:r>
      <w:r w:rsidRPr="00DF570D">
        <w:rPr>
          <w:rFonts w:ascii="Segoe UI" w:hAnsi="Segoe UI" w:cs="Segoe UI"/>
          <w:sz w:val="24"/>
        </w:rPr>
        <w:t xml:space="preserve"> de l’ensemble des acteurs de formation doctorale.</w:t>
      </w:r>
    </w:p>
    <w:p w14:paraId="4D33DA85" w14:textId="62C7A920" w:rsidR="00F213E9" w:rsidRDefault="00F213E9">
      <w:pPr>
        <w:tabs>
          <w:tab w:val="clear" w:pos="9639"/>
          <w:tab w:val="clear" w:pos="9781"/>
        </w:tabs>
        <w:spacing w:before="0"/>
        <w:rPr>
          <w:rFonts w:ascii="Segoe UI" w:hAnsi="Segoe UI" w:cs="Segoe UI"/>
          <w:b/>
          <w:sz w:val="24"/>
        </w:rPr>
      </w:pPr>
      <w:r>
        <w:rPr>
          <w:rFonts w:ascii="Segoe UI" w:hAnsi="Segoe UI" w:cs="Segoe UI"/>
          <w:b/>
          <w:sz w:val="24"/>
        </w:rPr>
        <w:br w:type="page"/>
      </w:r>
    </w:p>
    <w:p w14:paraId="088D677A" w14:textId="06B92F84" w:rsidR="00F213E9" w:rsidRPr="00F213E9" w:rsidRDefault="00F213E9" w:rsidP="00AA3D79">
      <w:pPr>
        <w:spacing w:before="300" w:after="120"/>
        <w:jc w:val="both"/>
        <w:rPr>
          <w:rFonts w:ascii="Segoe UI" w:hAnsi="Segoe UI" w:cs="Segoe UI"/>
          <w:b/>
          <w:color w:val="64003C"/>
          <w:sz w:val="32"/>
        </w:rPr>
      </w:pPr>
      <w:r w:rsidRPr="00F213E9">
        <w:rPr>
          <w:rFonts w:ascii="Segoe UI" w:hAnsi="Segoe UI" w:cs="Segoe UI"/>
          <w:b/>
          <w:color w:val="64003C"/>
          <w:sz w:val="32"/>
        </w:rPr>
        <w:lastRenderedPageBreak/>
        <w:t>Procédure de résolution des conflits</w:t>
      </w:r>
    </w:p>
    <w:p w14:paraId="08D3E35E" w14:textId="33C77AA7" w:rsidR="00C6182C" w:rsidRPr="00F213E9" w:rsidRDefault="006834DD" w:rsidP="00AA3D79">
      <w:pPr>
        <w:spacing w:before="200" w:after="120"/>
        <w:jc w:val="both"/>
        <w:rPr>
          <w:rFonts w:ascii="Segoe UI" w:hAnsi="Segoe UI" w:cs="Segoe UI"/>
          <w:b/>
          <w:sz w:val="24"/>
        </w:rPr>
      </w:pPr>
      <w:r w:rsidRPr="00F213E9">
        <w:rPr>
          <w:rFonts w:ascii="Segoe UI" w:hAnsi="Segoe UI" w:cs="Segoe UI"/>
          <w:b/>
          <w:sz w:val="24"/>
        </w:rPr>
        <w:t xml:space="preserve">La </w:t>
      </w:r>
      <w:r w:rsidR="00DF570D" w:rsidRPr="00F213E9">
        <w:rPr>
          <w:rFonts w:ascii="Segoe UI" w:hAnsi="Segoe UI" w:cs="Segoe UI"/>
          <w:b/>
          <w:sz w:val="24"/>
        </w:rPr>
        <w:t>résolution des conflits</w:t>
      </w:r>
      <w:r w:rsidRPr="00F213E9">
        <w:rPr>
          <w:rFonts w:ascii="Segoe UI" w:hAnsi="Segoe UI" w:cs="Segoe UI"/>
          <w:b/>
          <w:sz w:val="24"/>
        </w:rPr>
        <w:t xml:space="preserve"> c</w:t>
      </w:r>
      <w:r w:rsidR="00C6182C" w:rsidRPr="00F213E9">
        <w:rPr>
          <w:rFonts w:ascii="Segoe UI" w:hAnsi="Segoe UI" w:cs="Segoe UI"/>
          <w:b/>
          <w:sz w:val="24"/>
        </w:rPr>
        <w:t>omprend les étapes suivantes</w:t>
      </w:r>
    </w:p>
    <w:p w14:paraId="43C647AB" w14:textId="3E589501" w:rsidR="00C6182C" w:rsidRPr="00F213E9" w:rsidRDefault="00C6182C" w:rsidP="00BD1EFF">
      <w:pPr>
        <w:pStyle w:val="Paragraphedeliste"/>
        <w:numPr>
          <w:ilvl w:val="0"/>
          <w:numId w:val="15"/>
        </w:numPr>
        <w:spacing w:after="120"/>
        <w:jc w:val="both"/>
        <w:rPr>
          <w:rFonts w:ascii="Segoe UI" w:hAnsi="Segoe UI" w:cs="Segoe UI"/>
          <w:color w:val="64003C"/>
          <w:sz w:val="24"/>
        </w:rPr>
      </w:pPr>
      <w:r w:rsidRPr="00F213E9">
        <w:rPr>
          <w:rFonts w:ascii="Segoe UI" w:hAnsi="Segoe UI" w:cs="Segoe UI"/>
          <w:color w:val="64003C"/>
          <w:sz w:val="24"/>
        </w:rPr>
        <w:t xml:space="preserve">La demande </w:t>
      </w:r>
      <w:r w:rsidR="006834DD" w:rsidRPr="00F213E9">
        <w:rPr>
          <w:rFonts w:ascii="Segoe UI" w:hAnsi="Segoe UI" w:cs="Segoe UI"/>
          <w:color w:val="64003C"/>
          <w:sz w:val="24"/>
        </w:rPr>
        <w:t xml:space="preserve">de </w:t>
      </w:r>
      <w:r w:rsidR="00DF570D" w:rsidRPr="00F213E9">
        <w:rPr>
          <w:rFonts w:ascii="Segoe UI" w:hAnsi="Segoe UI" w:cs="Segoe UI"/>
          <w:color w:val="64003C"/>
          <w:sz w:val="24"/>
        </w:rPr>
        <w:t>résolution d’un conflit</w:t>
      </w:r>
    </w:p>
    <w:p w14:paraId="28B83FA4" w14:textId="41F1C522" w:rsidR="00C6182C" w:rsidRPr="002B448B" w:rsidRDefault="00682396" w:rsidP="00F942BD">
      <w:pPr>
        <w:spacing w:before="0" w:after="120"/>
        <w:ind w:left="709"/>
        <w:jc w:val="both"/>
        <w:rPr>
          <w:rFonts w:ascii="Segoe UI" w:hAnsi="Segoe UI" w:cs="Segoe UI"/>
          <w:sz w:val="24"/>
        </w:rPr>
      </w:pPr>
      <w:r w:rsidRPr="002B448B">
        <w:rPr>
          <w:rFonts w:ascii="Segoe UI" w:hAnsi="Segoe UI" w:cs="Segoe UI"/>
          <w:sz w:val="24"/>
        </w:rPr>
        <w:t xml:space="preserve">La demande </w:t>
      </w:r>
      <w:r w:rsidR="00DF570D">
        <w:rPr>
          <w:rFonts w:ascii="Segoe UI" w:hAnsi="Segoe UI" w:cs="Segoe UI"/>
          <w:sz w:val="24"/>
        </w:rPr>
        <w:t>de résolution d’un conflit</w:t>
      </w:r>
      <w:r w:rsidR="006834DD" w:rsidRPr="002B448B">
        <w:rPr>
          <w:rFonts w:ascii="Segoe UI" w:hAnsi="Segoe UI" w:cs="Segoe UI"/>
          <w:sz w:val="24"/>
        </w:rPr>
        <w:t xml:space="preserve"> </w:t>
      </w:r>
      <w:r w:rsidR="00C6182C" w:rsidRPr="002B448B">
        <w:rPr>
          <w:rFonts w:ascii="Segoe UI" w:hAnsi="Segoe UI" w:cs="Segoe UI"/>
          <w:sz w:val="24"/>
        </w:rPr>
        <w:t xml:space="preserve">est engagée </w:t>
      </w:r>
      <w:r w:rsidR="003E5283" w:rsidRPr="002B448B">
        <w:rPr>
          <w:rFonts w:ascii="Segoe UI" w:hAnsi="Segoe UI" w:cs="Segoe UI"/>
          <w:sz w:val="24"/>
        </w:rPr>
        <w:t xml:space="preserve">soit par l’un des acteurs direct </w:t>
      </w:r>
      <w:r w:rsidR="00C6182C" w:rsidRPr="002B448B">
        <w:rPr>
          <w:rFonts w:ascii="Segoe UI" w:hAnsi="Segoe UI" w:cs="Segoe UI"/>
          <w:sz w:val="24"/>
        </w:rPr>
        <w:t>du projet doctoral (le doctorant, le directeur de thèse, le directeur de l’unité de recherche</w:t>
      </w:r>
      <w:r w:rsidR="003E5283" w:rsidRPr="002B448B">
        <w:rPr>
          <w:rFonts w:ascii="Segoe UI" w:hAnsi="Segoe UI" w:cs="Segoe UI"/>
          <w:sz w:val="24"/>
        </w:rPr>
        <w:t>), soit par le directeur de l’école doctorale ou l’</w:t>
      </w:r>
      <w:r w:rsidR="000A54BC" w:rsidRPr="002B448B">
        <w:rPr>
          <w:rFonts w:ascii="Segoe UI" w:hAnsi="Segoe UI" w:cs="Segoe UI"/>
          <w:sz w:val="24"/>
        </w:rPr>
        <w:t>un de ses adjoints</w:t>
      </w:r>
      <w:r w:rsidR="00160ED2" w:rsidRPr="002B448B">
        <w:rPr>
          <w:rFonts w:ascii="Segoe UI" w:hAnsi="Segoe UI" w:cs="Segoe UI"/>
          <w:sz w:val="24"/>
        </w:rPr>
        <w:t>,</w:t>
      </w:r>
      <w:r w:rsidR="000A54BC" w:rsidRPr="002B448B">
        <w:rPr>
          <w:rFonts w:ascii="Segoe UI" w:hAnsi="Segoe UI" w:cs="Segoe UI"/>
          <w:sz w:val="24"/>
        </w:rPr>
        <w:t xml:space="preserve"> s’il en a identifié le besoin lors du suivi annuel du doctorant. </w:t>
      </w:r>
      <w:r w:rsidRPr="002B448B">
        <w:rPr>
          <w:rFonts w:ascii="Segoe UI" w:hAnsi="Segoe UI" w:cs="Segoe UI"/>
          <w:sz w:val="24"/>
        </w:rPr>
        <w:t>La demande est adressée au directeur de l’école doctorale, précise les motifs de cette demande et est datée et signée par le demandeur</w:t>
      </w:r>
      <w:r w:rsidR="00BF26E4" w:rsidRPr="002B448B">
        <w:rPr>
          <w:rFonts w:ascii="Segoe UI" w:hAnsi="Segoe UI" w:cs="Segoe UI"/>
          <w:sz w:val="24"/>
        </w:rPr>
        <w:t xml:space="preserve"> (voir aussi remarques 1 et 2 en fin de document)</w:t>
      </w:r>
    </w:p>
    <w:p w14:paraId="3F6E4C39" w14:textId="71D2AA55" w:rsidR="00C6182C" w:rsidRPr="00F213E9" w:rsidRDefault="00682396" w:rsidP="00BD1EFF">
      <w:pPr>
        <w:pStyle w:val="Paragraphedeliste"/>
        <w:numPr>
          <w:ilvl w:val="0"/>
          <w:numId w:val="15"/>
        </w:numPr>
        <w:spacing w:after="120"/>
        <w:jc w:val="both"/>
        <w:rPr>
          <w:rFonts w:ascii="Segoe UI" w:hAnsi="Segoe UI" w:cs="Segoe UI"/>
          <w:color w:val="64003C"/>
          <w:sz w:val="24"/>
        </w:rPr>
      </w:pPr>
      <w:r w:rsidRPr="00F213E9">
        <w:rPr>
          <w:rFonts w:ascii="Segoe UI" w:hAnsi="Segoe UI" w:cs="Segoe UI"/>
          <w:color w:val="64003C"/>
          <w:sz w:val="24"/>
        </w:rPr>
        <w:t xml:space="preserve">L’information </w:t>
      </w:r>
    </w:p>
    <w:p w14:paraId="056EF1CA" w14:textId="716EE6D6" w:rsidR="0034482A" w:rsidRPr="002B448B" w:rsidRDefault="00682396" w:rsidP="00F942BD">
      <w:pPr>
        <w:spacing w:after="120"/>
        <w:ind w:left="709"/>
        <w:jc w:val="both"/>
        <w:rPr>
          <w:rFonts w:ascii="Segoe UI" w:hAnsi="Segoe UI" w:cs="Segoe UI"/>
          <w:sz w:val="24"/>
        </w:rPr>
      </w:pPr>
      <w:r w:rsidRPr="002B448B">
        <w:rPr>
          <w:rFonts w:ascii="Segoe UI" w:hAnsi="Segoe UI" w:cs="Segoe UI"/>
          <w:sz w:val="24"/>
        </w:rPr>
        <w:t xml:space="preserve">Le directeur de l’école doctorale </w:t>
      </w:r>
      <w:r w:rsidR="0034482A" w:rsidRPr="002B448B">
        <w:rPr>
          <w:rFonts w:ascii="Segoe UI" w:hAnsi="Segoe UI" w:cs="Segoe UI"/>
          <w:sz w:val="24"/>
        </w:rPr>
        <w:t xml:space="preserve">informe </w:t>
      </w:r>
      <w:r w:rsidR="000A54BC" w:rsidRPr="002B448B">
        <w:rPr>
          <w:rFonts w:ascii="Segoe UI" w:hAnsi="Segoe UI" w:cs="Segoe UI"/>
          <w:sz w:val="24"/>
        </w:rPr>
        <w:t xml:space="preserve">rapidement et simultanément le doctorant, le directeur de thèse et le directeur de l’unité de recherche </w:t>
      </w:r>
      <w:r w:rsidR="00DF570D">
        <w:rPr>
          <w:rFonts w:ascii="Segoe UI" w:hAnsi="Segoe UI" w:cs="Segoe UI"/>
          <w:sz w:val="24"/>
        </w:rPr>
        <w:t>de la mise en place</w:t>
      </w:r>
      <w:r w:rsidR="000A54BC" w:rsidRPr="002B448B">
        <w:rPr>
          <w:rFonts w:ascii="Segoe UI" w:hAnsi="Segoe UI" w:cs="Segoe UI"/>
          <w:sz w:val="24"/>
        </w:rPr>
        <w:t xml:space="preserve"> de </w:t>
      </w:r>
      <w:r w:rsidR="00366C1D" w:rsidRPr="002B448B">
        <w:rPr>
          <w:rFonts w:ascii="Segoe UI" w:hAnsi="Segoe UI" w:cs="Segoe UI"/>
          <w:sz w:val="24"/>
        </w:rPr>
        <w:t xml:space="preserve">la </w:t>
      </w:r>
      <w:r w:rsidR="00DF570D">
        <w:rPr>
          <w:rFonts w:ascii="Segoe UI" w:hAnsi="Segoe UI" w:cs="Segoe UI"/>
          <w:sz w:val="24"/>
        </w:rPr>
        <w:t>commission de résolution d</w:t>
      </w:r>
      <w:r w:rsidR="00F213E9">
        <w:rPr>
          <w:rFonts w:ascii="Segoe UI" w:hAnsi="Segoe UI" w:cs="Segoe UI"/>
          <w:sz w:val="24"/>
        </w:rPr>
        <w:t>u conflit</w:t>
      </w:r>
      <w:r w:rsidR="000A54BC" w:rsidRPr="002B448B">
        <w:rPr>
          <w:rFonts w:ascii="Segoe UI" w:hAnsi="Segoe UI" w:cs="Segoe UI"/>
          <w:sz w:val="24"/>
        </w:rPr>
        <w:t xml:space="preserve">. Il précisera la </w:t>
      </w:r>
      <w:r w:rsidR="00366C1D" w:rsidRPr="002B448B">
        <w:rPr>
          <w:rFonts w:ascii="Segoe UI" w:hAnsi="Segoe UI" w:cs="Segoe UI"/>
          <w:sz w:val="24"/>
        </w:rPr>
        <w:t>méthode qui sera suivie</w:t>
      </w:r>
      <w:r w:rsidR="000A54BC" w:rsidRPr="002B448B">
        <w:rPr>
          <w:rFonts w:ascii="Segoe UI" w:hAnsi="Segoe UI" w:cs="Segoe UI"/>
          <w:sz w:val="24"/>
        </w:rPr>
        <w:t xml:space="preserve"> et ce qui est attendu de chacun. </w:t>
      </w:r>
      <w:r w:rsidR="00160ED2" w:rsidRPr="002B448B">
        <w:rPr>
          <w:rFonts w:ascii="Segoe UI" w:hAnsi="Segoe UI" w:cs="Segoe UI"/>
          <w:sz w:val="24"/>
        </w:rPr>
        <w:t xml:space="preserve">Il </w:t>
      </w:r>
      <w:r w:rsidR="0089274F" w:rsidRPr="002B448B">
        <w:rPr>
          <w:rFonts w:ascii="Segoe UI" w:hAnsi="Segoe UI" w:cs="Segoe UI"/>
          <w:sz w:val="24"/>
        </w:rPr>
        <w:t xml:space="preserve">informe le conseil de l’école doctorale de la demande de </w:t>
      </w:r>
      <w:r w:rsidR="00DF570D">
        <w:rPr>
          <w:rFonts w:ascii="Segoe UI" w:hAnsi="Segoe UI" w:cs="Segoe UI"/>
          <w:sz w:val="24"/>
        </w:rPr>
        <w:t>résolution d’un conflit</w:t>
      </w:r>
      <w:r w:rsidR="0089274F" w:rsidRPr="002B448B">
        <w:rPr>
          <w:rFonts w:ascii="Segoe UI" w:hAnsi="Segoe UI" w:cs="Segoe UI"/>
          <w:sz w:val="24"/>
        </w:rPr>
        <w:t xml:space="preserve"> et le sollicite pour composer la commission</w:t>
      </w:r>
      <w:r w:rsidR="00366C1D" w:rsidRPr="002B448B">
        <w:rPr>
          <w:rFonts w:ascii="Segoe UI" w:hAnsi="Segoe UI" w:cs="Segoe UI"/>
          <w:sz w:val="24"/>
        </w:rPr>
        <w:t>.</w:t>
      </w:r>
    </w:p>
    <w:p w14:paraId="0C3E8603" w14:textId="682B84B5" w:rsidR="000052C2" w:rsidRPr="00F213E9" w:rsidRDefault="000052C2" w:rsidP="00BD1EFF">
      <w:pPr>
        <w:pStyle w:val="Paragraphedeliste"/>
        <w:numPr>
          <w:ilvl w:val="0"/>
          <w:numId w:val="15"/>
        </w:numPr>
        <w:spacing w:after="120"/>
        <w:jc w:val="both"/>
        <w:rPr>
          <w:rFonts w:ascii="Segoe UI" w:hAnsi="Segoe UI" w:cs="Segoe UI"/>
          <w:color w:val="64003C"/>
          <w:sz w:val="24"/>
        </w:rPr>
      </w:pPr>
      <w:r w:rsidRPr="00F213E9">
        <w:rPr>
          <w:rFonts w:ascii="Segoe UI" w:hAnsi="Segoe UI" w:cs="Segoe UI"/>
          <w:color w:val="64003C"/>
          <w:sz w:val="24"/>
        </w:rPr>
        <w:t xml:space="preserve">La commission de </w:t>
      </w:r>
      <w:r w:rsidR="00DF570D" w:rsidRPr="00F213E9">
        <w:rPr>
          <w:rFonts w:ascii="Segoe UI" w:hAnsi="Segoe UI" w:cs="Segoe UI"/>
          <w:color w:val="64003C"/>
          <w:sz w:val="24"/>
        </w:rPr>
        <w:t>résolution du conflit</w:t>
      </w:r>
    </w:p>
    <w:p w14:paraId="55A7DA56" w14:textId="688F0C3D" w:rsidR="000052C2" w:rsidRPr="002B448B" w:rsidRDefault="000052C2" w:rsidP="00F942BD">
      <w:pPr>
        <w:spacing w:after="120"/>
        <w:ind w:left="709"/>
        <w:jc w:val="both"/>
        <w:rPr>
          <w:rFonts w:ascii="Segoe UI" w:hAnsi="Segoe UI" w:cs="Segoe UI"/>
          <w:color w:val="000000" w:themeColor="text1"/>
          <w:sz w:val="24"/>
        </w:rPr>
      </w:pPr>
      <w:r w:rsidRPr="002B448B">
        <w:rPr>
          <w:rFonts w:ascii="Segoe UI" w:hAnsi="Segoe UI" w:cs="Segoe UI"/>
          <w:color w:val="000000" w:themeColor="text1"/>
          <w:sz w:val="24"/>
        </w:rPr>
        <w:t xml:space="preserve">La commission de </w:t>
      </w:r>
      <w:r w:rsidR="00DF570D">
        <w:rPr>
          <w:rFonts w:ascii="Segoe UI" w:hAnsi="Segoe UI" w:cs="Segoe UI"/>
          <w:color w:val="000000" w:themeColor="text1"/>
          <w:sz w:val="24"/>
        </w:rPr>
        <w:t>résolution du conflit</w:t>
      </w:r>
      <w:r w:rsidR="0089274F" w:rsidRPr="002B448B">
        <w:rPr>
          <w:rFonts w:ascii="Segoe UI" w:hAnsi="Segoe UI" w:cs="Segoe UI"/>
          <w:color w:val="000000" w:themeColor="text1"/>
          <w:sz w:val="24"/>
        </w:rPr>
        <w:t xml:space="preserve"> </w:t>
      </w:r>
      <w:r w:rsidRPr="002B448B">
        <w:rPr>
          <w:rFonts w:ascii="Segoe UI" w:hAnsi="Segoe UI" w:cs="Segoe UI"/>
          <w:color w:val="000000" w:themeColor="text1"/>
          <w:sz w:val="24"/>
        </w:rPr>
        <w:t>est composée dans tous les cas des personnes suivantes</w:t>
      </w:r>
    </w:p>
    <w:p w14:paraId="236FE664" w14:textId="77777777" w:rsidR="000A54BC" w:rsidRPr="002B448B" w:rsidRDefault="000A54BC" w:rsidP="00F16130">
      <w:pPr>
        <w:pStyle w:val="Paragraphedeliste"/>
        <w:numPr>
          <w:ilvl w:val="0"/>
          <w:numId w:val="7"/>
        </w:numPr>
        <w:spacing w:after="120"/>
        <w:ind w:left="1069"/>
        <w:jc w:val="both"/>
        <w:rPr>
          <w:rFonts w:ascii="Segoe UI" w:hAnsi="Segoe UI" w:cs="Segoe UI"/>
          <w:color w:val="000000" w:themeColor="text1"/>
          <w:sz w:val="24"/>
        </w:rPr>
      </w:pPr>
      <w:r w:rsidRPr="002B448B">
        <w:rPr>
          <w:rFonts w:ascii="Segoe UI" w:hAnsi="Segoe UI" w:cs="Segoe UI"/>
          <w:color w:val="000000" w:themeColor="text1"/>
          <w:sz w:val="24"/>
        </w:rPr>
        <w:t xml:space="preserve">Le </w:t>
      </w:r>
      <w:r w:rsidRPr="002B448B">
        <w:rPr>
          <w:rFonts w:ascii="Segoe UI" w:hAnsi="Segoe UI" w:cs="Segoe UI"/>
          <w:b/>
          <w:color w:val="000000" w:themeColor="text1"/>
          <w:sz w:val="24"/>
        </w:rPr>
        <w:t>directeur de l’école doctorale</w:t>
      </w:r>
      <w:r w:rsidRPr="002B448B">
        <w:rPr>
          <w:rFonts w:ascii="Segoe UI" w:hAnsi="Segoe UI" w:cs="Segoe UI"/>
          <w:color w:val="000000" w:themeColor="text1"/>
          <w:sz w:val="24"/>
        </w:rPr>
        <w:t xml:space="preserve"> ou, le cas échéant, un directeur adjoint en charge du pôle de l’école doctorale dont relève le doctorant, </w:t>
      </w:r>
    </w:p>
    <w:p w14:paraId="59173AAF" w14:textId="55796260" w:rsidR="0089274F" w:rsidRPr="002B448B" w:rsidRDefault="000A54BC" w:rsidP="00F16130">
      <w:pPr>
        <w:pStyle w:val="Paragraphedeliste"/>
        <w:numPr>
          <w:ilvl w:val="0"/>
          <w:numId w:val="7"/>
        </w:numPr>
        <w:spacing w:after="120"/>
        <w:ind w:left="1069"/>
        <w:jc w:val="both"/>
        <w:rPr>
          <w:rFonts w:ascii="Segoe UI" w:hAnsi="Segoe UI" w:cs="Segoe UI"/>
          <w:color w:val="000000" w:themeColor="text1"/>
          <w:sz w:val="24"/>
        </w:rPr>
      </w:pPr>
      <w:r w:rsidRPr="002B448B">
        <w:rPr>
          <w:rFonts w:ascii="Segoe UI" w:hAnsi="Segoe UI" w:cs="Segoe UI"/>
          <w:color w:val="000000" w:themeColor="text1"/>
          <w:sz w:val="24"/>
        </w:rPr>
        <w:t>Un membre du conseil de l’école doctorale, représentant des</w:t>
      </w:r>
      <w:r w:rsidRPr="002B448B">
        <w:rPr>
          <w:rFonts w:ascii="Segoe UI" w:hAnsi="Segoe UI" w:cs="Segoe UI"/>
          <w:b/>
          <w:color w:val="000000" w:themeColor="text1"/>
          <w:sz w:val="24"/>
        </w:rPr>
        <w:t xml:space="preserve"> doctorants</w:t>
      </w:r>
      <w:r w:rsidRPr="002B448B">
        <w:rPr>
          <w:rFonts w:ascii="Segoe UI" w:hAnsi="Segoe UI" w:cs="Segoe UI"/>
          <w:color w:val="000000" w:themeColor="text1"/>
          <w:sz w:val="24"/>
        </w:rPr>
        <w:t xml:space="preserve">, </w:t>
      </w:r>
    </w:p>
    <w:p w14:paraId="595307F1" w14:textId="69CF5044" w:rsidR="00F213E9" w:rsidRPr="00F213E9" w:rsidRDefault="000A54BC" w:rsidP="00BD1EFF">
      <w:pPr>
        <w:pStyle w:val="Paragraphedeliste"/>
        <w:numPr>
          <w:ilvl w:val="0"/>
          <w:numId w:val="7"/>
        </w:numPr>
        <w:spacing w:after="120"/>
        <w:ind w:left="1069"/>
        <w:jc w:val="both"/>
        <w:rPr>
          <w:rFonts w:ascii="Segoe UI" w:hAnsi="Segoe UI" w:cs="Segoe UI"/>
          <w:color w:val="000000" w:themeColor="text1"/>
          <w:sz w:val="24"/>
        </w:rPr>
      </w:pPr>
      <w:r w:rsidRPr="002B448B">
        <w:rPr>
          <w:rFonts w:ascii="Segoe UI" w:hAnsi="Segoe UI" w:cs="Segoe UI"/>
          <w:color w:val="000000" w:themeColor="text1"/>
          <w:sz w:val="24"/>
        </w:rPr>
        <w:t xml:space="preserve">Un membre du conseil de l’école doctorale, représentant des </w:t>
      </w:r>
      <w:r w:rsidRPr="002B448B">
        <w:rPr>
          <w:rFonts w:ascii="Segoe UI" w:hAnsi="Segoe UI" w:cs="Segoe UI"/>
          <w:b/>
          <w:color w:val="000000" w:themeColor="text1"/>
          <w:sz w:val="24"/>
        </w:rPr>
        <w:t>établissements et des unités de recherche</w:t>
      </w:r>
      <w:r w:rsidRPr="002B448B">
        <w:rPr>
          <w:rFonts w:ascii="Segoe UI" w:hAnsi="Segoe UI" w:cs="Segoe UI"/>
          <w:color w:val="000000" w:themeColor="text1"/>
          <w:sz w:val="24"/>
        </w:rPr>
        <w:t>,</w:t>
      </w:r>
    </w:p>
    <w:p w14:paraId="05DFF77E" w14:textId="5584A351" w:rsidR="000A54BC" w:rsidRPr="00F213E9" w:rsidRDefault="000A54BC" w:rsidP="00AA3D79">
      <w:pPr>
        <w:spacing w:before="200" w:after="120"/>
        <w:rPr>
          <w:rFonts w:ascii="Segoe UI" w:hAnsi="Segoe UI" w:cs="Segoe UI"/>
          <w:b/>
          <w:sz w:val="24"/>
        </w:rPr>
      </w:pPr>
      <w:r w:rsidRPr="00F213E9">
        <w:rPr>
          <w:rFonts w:ascii="Segoe UI" w:hAnsi="Segoe UI" w:cs="Segoe UI"/>
          <w:b/>
          <w:sz w:val="24"/>
        </w:rPr>
        <w:t>Les personnes entendues</w:t>
      </w:r>
      <w:r w:rsidR="00BD1EFF" w:rsidRPr="00F213E9">
        <w:rPr>
          <w:rFonts w:ascii="Segoe UI" w:hAnsi="Segoe UI" w:cs="Segoe UI"/>
          <w:b/>
          <w:sz w:val="24"/>
        </w:rPr>
        <w:t xml:space="preserve"> </w:t>
      </w:r>
      <w:r w:rsidR="00F213E9" w:rsidRPr="00F213E9">
        <w:rPr>
          <w:rFonts w:ascii="Segoe UI" w:hAnsi="Segoe UI" w:cs="Segoe UI"/>
          <w:b/>
          <w:sz w:val="24"/>
        </w:rPr>
        <w:t xml:space="preserve">par la commission </w:t>
      </w:r>
      <w:r w:rsidR="00BD1EFF" w:rsidRPr="00F213E9">
        <w:rPr>
          <w:rFonts w:ascii="Segoe UI" w:hAnsi="Segoe UI" w:cs="Segoe UI"/>
          <w:b/>
          <w:sz w:val="24"/>
        </w:rPr>
        <w:t>sont les suivantes</w:t>
      </w:r>
    </w:p>
    <w:p w14:paraId="7C265B09" w14:textId="648E210A" w:rsidR="000052C2" w:rsidRPr="00F213E9" w:rsidRDefault="00F213E9" w:rsidP="00F213E9">
      <w:pPr>
        <w:pStyle w:val="Paragraphedeliste"/>
        <w:numPr>
          <w:ilvl w:val="0"/>
          <w:numId w:val="18"/>
        </w:numPr>
        <w:spacing w:after="120"/>
        <w:jc w:val="both"/>
        <w:rPr>
          <w:rFonts w:ascii="Segoe UI" w:hAnsi="Segoe UI" w:cs="Segoe UI"/>
          <w:color w:val="64003C"/>
          <w:sz w:val="24"/>
        </w:rPr>
      </w:pPr>
      <w:r>
        <w:rPr>
          <w:rFonts w:ascii="Segoe UI" w:hAnsi="Segoe UI" w:cs="Segoe UI"/>
          <w:b/>
          <w:color w:val="64003C"/>
          <w:sz w:val="24"/>
        </w:rPr>
        <w:t xml:space="preserve"> </w:t>
      </w:r>
      <w:r w:rsidR="000052C2" w:rsidRPr="00F213E9">
        <w:rPr>
          <w:rFonts w:ascii="Segoe UI" w:hAnsi="Segoe UI" w:cs="Segoe UI"/>
          <w:color w:val="64003C"/>
          <w:sz w:val="24"/>
        </w:rPr>
        <w:t>Les acteurs du projet doctoral</w:t>
      </w:r>
    </w:p>
    <w:p w14:paraId="667F664C" w14:textId="77777777" w:rsidR="000052C2" w:rsidRPr="002B448B" w:rsidRDefault="000052C2" w:rsidP="00F942BD">
      <w:pPr>
        <w:pStyle w:val="Paragraphedeliste"/>
        <w:numPr>
          <w:ilvl w:val="0"/>
          <w:numId w:val="6"/>
        </w:numPr>
        <w:spacing w:after="120"/>
        <w:ind w:left="1429"/>
        <w:jc w:val="both"/>
        <w:rPr>
          <w:rFonts w:ascii="Segoe UI" w:hAnsi="Segoe UI" w:cs="Segoe UI"/>
          <w:sz w:val="24"/>
        </w:rPr>
      </w:pPr>
      <w:r w:rsidRPr="002B448B">
        <w:rPr>
          <w:rFonts w:ascii="Segoe UI" w:hAnsi="Segoe UI" w:cs="Segoe UI"/>
          <w:sz w:val="24"/>
        </w:rPr>
        <w:t xml:space="preserve">le </w:t>
      </w:r>
      <w:r w:rsidRPr="002B448B">
        <w:rPr>
          <w:rFonts w:ascii="Segoe UI" w:hAnsi="Segoe UI" w:cs="Segoe UI"/>
          <w:b/>
          <w:sz w:val="24"/>
        </w:rPr>
        <w:t>doctorant</w:t>
      </w:r>
      <w:r w:rsidRPr="002B448B">
        <w:rPr>
          <w:rFonts w:ascii="Segoe UI" w:hAnsi="Segoe UI" w:cs="Segoe UI"/>
          <w:sz w:val="24"/>
        </w:rPr>
        <w:t xml:space="preserve">, </w:t>
      </w:r>
    </w:p>
    <w:p w14:paraId="40845F88" w14:textId="77777777" w:rsidR="000052C2" w:rsidRDefault="000052C2" w:rsidP="00F942BD">
      <w:pPr>
        <w:pStyle w:val="Paragraphedeliste"/>
        <w:numPr>
          <w:ilvl w:val="0"/>
          <w:numId w:val="6"/>
        </w:numPr>
        <w:spacing w:after="120"/>
        <w:ind w:left="1429"/>
        <w:jc w:val="both"/>
        <w:rPr>
          <w:rFonts w:ascii="Segoe UI" w:hAnsi="Segoe UI" w:cs="Segoe UI"/>
          <w:sz w:val="24"/>
        </w:rPr>
      </w:pPr>
      <w:r w:rsidRPr="002B448B">
        <w:rPr>
          <w:rFonts w:ascii="Segoe UI" w:hAnsi="Segoe UI" w:cs="Segoe UI"/>
          <w:sz w:val="24"/>
        </w:rPr>
        <w:t xml:space="preserve">le </w:t>
      </w:r>
      <w:r w:rsidRPr="002B448B">
        <w:rPr>
          <w:rFonts w:ascii="Segoe UI" w:hAnsi="Segoe UI" w:cs="Segoe UI"/>
          <w:b/>
          <w:sz w:val="24"/>
        </w:rPr>
        <w:t>directeur de thèse</w:t>
      </w:r>
      <w:r w:rsidRPr="002B448B">
        <w:rPr>
          <w:rFonts w:ascii="Segoe UI" w:hAnsi="Segoe UI" w:cs="Segoe UI"/>
          <w:sz w:val="24"/>
        </w:rPr>
        <w:t xml:space="preserve">, </w:t>
      </w:r>
    </w:p>
    <w:p w14:paraId="1733AA68" w14:textId="65A4A714" w:rsidR="00F213E9" w:rsidRPr="00F213E9" w:rsidRDefault="00F213E9" w:rsidP="00F942BD">
      <w:pPr>
        <w:pStyle w:val="Paragraphedeliste"/>
        <w:numPr>
          <w:ilvl w:val="0"/>
          <w:numId w:val="6"/>
        </w:numPr>
        <w:spacing w:after="120"/>
        <w:ind w:left="1429"/>
        <w:jc w:val="both"/>
        <w:rPr>
          <w:rFonts w:ascii="Segoe UI" w:hAnsi="Segoe UI" w:cs="Segoe UI"/>
          <w:b/>
          <w:sz w:val="24"/>
        </w:rPr>
      </w:pPr>
      <w:r>
        <w:rPr>
          <w:rFonts w:ascii="Segoe UI" w:hAnsi="Segoe UI" w:cs="Segoe UI"/>
          <w:sz w:val="24"/>
        </w:rPr>
        <w:t xml:space="preserve">le cas échéant, </w:t>
      </w:r>
      <w:r w:rsidRPr="00F213E9">
        <w:rPr>
          <w:rFonts w:ascii="Segoe UI" w:hAnsi="Segoe UI" w:cs="Segoe UI"/>
          <w:b/>
          <w:sz w:val="24"/>
        </w:rPr>
        <w:t>un co-directeur ou un co-encadrant</w:t>
      </w:r>
      <w:r>
        <w:rPr>
          <w:rFonts w:ascii="Segoe UI" w:hAnsi="Segoe UI" w:cs="Segoe UI"/>
          <w:b/>
          <w:sz w:val="24"/>
        </w:rPr>
        <w:t>,</w:t>
      </w:r>
    </w:p>
    <w:p w14:paraId="3151A9CB" w14:textId="77777777" w:rsidR="000052C2" w:rsidRDefault="000052C2" w:rsidP="00F942BD">
      <w:pPr>
        <w:pStyle w:val="Paragraphedeliste"/>
        <w:numPr>
          <w:ilvl w:val="0"/>
          <w:numId w:val="6"/>
        </w:numPr>
        <w:spacing w:after="120"/>
        <w:ind w:left="1429"/>
        <w:jc w:val="both"/>
        <w:rPr>
          <w:rFonts w:ascii="Segoe UI" w:hAnsi="Segoe UI" w:cs="Segoe UI"/>
          <w:sz w:val="24"/>
        </w:rPr>
      </w:pPr>
      <w:r w:rsidRPr="002B448B">
        <w:rPr>
          <w:rFonts w:ascii="Segoe UI" w:hAnsi="Segoe UI" w:cs="Segoe UI"/>
          <w:sz w:val="24"/>
        </w:rPr>
        <w:t xml:space="preserve">le </w:t>
      </w:r>
      <w:r w:rsidRPr="002B448B">
        <w:rPr>
          <w:rFonts w:ascii="Segoe UI" w:hAnsi="Segoe UI" w:cs="Segoe UI"/>
          <w:b/>
          <w:sz w:val="24"/>
        </w:rPr>
        <w:t>directeur de l’unité de recherche</w:t>
      </w:r>
      <w:r w:rsidRPr="002B448B">
        <w:rPr>
          <w:rFonts w:ascii="Segoe UI" w:hAnsi="Segoe UI" w:cs="Segoe UI"/>
          <w:sz w:val="24"/>
        </w:rPr>
        <w:t>, ou, le cas échéant, un directeur adjoint, de préférence en charge de l’équipe (au sens d’une évaluation nationale) de l’unité de recherche à laquelle est intégré le doctorant,</w:t>
      </w:r>
    </w:p>
    <w:p w14:paraId="3E703C5F" w14:textId="13D4D2D4" w:rsidR="00F213E9" w:rsidRPr="00F213E9" w:rsidRDefault="00F213E9" w:rsidP="00F213E9">
      <w:pPr>
        <w:pStyle w:val="Paragraphedeliste"/>
        <w:numPr>
          <w:ilvl w:val="0"/>
          <w:numId w:val="18"/>
        </w:numPr>
        <w:spacing w:after="120"/>
        <w:jc w:val="both"/>
        <w:rPr>
          <w:rFonts w:ascii="Segoe UI" w:hAnsi="Segoe UI" w:cs="Segoe UI"/>
          <w:color w:val="64003C"/>
          <w:sz w:val="24"/>
        </w:rPr>
      </w:pPr>
      <w:r>
        <w:rPr>
          <w:rFonts w:ascii="Segoe UI" w:hAnsi="Segoe UI" w:cs="Segoe UI"/>
          <w:color w:val="64003C"/>
          <w:sz w:val="24"/>
        </w:rPr>
        <w:t>D’</w:t>
      </w:r>
      <w:r w:rsidRPr="00F213E9">
        <w:rPr>
          <w:rFonts w:ascii="Segoe UI" w:hAnsi="Segoe UI" w:cs="Segoe UI"/>
          <w:color w:val="64003C"/>
          <w:sz w:val="24"/>
        </w:rPr>
        <w:t>autres personnes impliquées dans le conflit</w:t>
      </w:r>
    </w:p>
    <w:p w14:paraId="72C8CFC4" w14:textId="2197E855" w:rsidR="00F213E9" w:rsidRPr="002B448B" w:rsidRDefault="00F213E9" w:rsidP="00F213E9">
      <w:pPr>
        <w:pStyle w:val="Paragraphedeliste"/>
        <w:numPr>
          <w:ilvl w:val="0"/>
          <w:numId w:val="6"/>
        </w:numPr>
        <w:spacing w:after="120"/>
        <w:ind w:left="1429"/>
        <w:jc w:val="both"/>
        <w:rPr>
          <w:rFonts w:ascii="Segoe UI" w:hAnsi="Segoe UI" w:cs="Segoe UI"/>
          <w:sz w:val="24"/>
        </w:rPr>
      </w:pPr>
      <w:r>
        <w:rPr>
          <w:rFonts w:ascii="Segoe UI" w:hAnsi="Segoe UI" w:cs="Segoe UI"/>
          <w:sz w:val="24"/>
        </w:rPr>
        <w:t>les autres doctorants concernés s’il s’agit d’un conflit entre doctorants</w:t>
      </w:r>
      <w:r w:rsidRPr="002B448B">
        <w:rPr>
          <w:rFonts w:ascii="Segoe UI" w:hAnsi="Segoe UI" w:cs="Segoe UI"/>
          <w:sz w:val="24"/>
        </w:rPr>
        <w:t xml:space="preserve">, </w:t>
      </w:r>
    </w:p>
    <w:p w14:paraId="43EEE266" w14:textId="44FD201E" w:rsidR="00F213E9" w:rsidRPr="00F213E9" w:rsidRDefault="00F213E9" w:rsidP="00F213E9">
      <w:pPr>
        <w:pStyle w:val="Paragraphedeliste"/>
        <w:numPr>
          <w:ilvl w:val="0"/>
          <w:numId w:val="6"/>
        </w:numPr>
        <w:spacing w:after="120"/>
        <w:ind w:left="1429"/>
        <w:jc w:val="both"/>
        <w:rPr>
          <w:rFonts w:ascii="Segoe UI" w:hAnsi="Segoe UI" w:cs="Segoe UI"/>
          <w:sz w:val="24"/>
        </w:rPr>
      </w:pPr>
      <w:r>
        <w:rPr>
          <w:rFonts w:ascii="Segoe UI" w:hAnsi="Segoe UI" w:cs="Segoe UI"/>
          <w:sz w:val="24"/>
        </w:rPr>
        <w:t>d’autres personnels du laboratoire</w:t>
      </w:r>
      <w:r w:rsidRPr="002B448B">
        <w:rPr>
          <w:rFonts w:ascii="Segoe UI" w:hAnsi="Segoe UI" w:cs="Segoe UI"/>
          <w:sz w:val="24"/>
        </w:rPr>
        <w:t xml:space="preserve">, </w:t>
      </w:r>
    </w:p>
    <w:p w14:paraId="24EB8BDE" w14:textId="17D7B411" w:rsidR="00F942BD" w:rsidRPr="00F213E9" w:rsidRDefault="00F213E9" w:rsidP="00F213E9">
      <w:pPr>
        <w:pStyle w:val="Paragraphedeliste"/>
        <w:numPr>
          <w:ilvl w:val="0"/>
          <w:numId w:val="18"/>
        </w:numPr>
        <w:spacing w:after="120"/>
        <w:jc w:val="both"/>
        <w:rPr>
          <w:rFonts w:ascii="Segoe UI" w:hAnsi="Segoe UI" w:cs="Segoe UI"/>
          <w:color w:val="64003C"/>
          <w:sz w:val="24"/>
        </w:rPr>
      </w:pPr>
      <w:r>
        <w:rPr>
          <w:rFonts w:ascii="Segoe UI" w:hAnsi="Segoe UI" w:cs="Segoe UI"/>
          <w:color w:val="64003C"/>
          <w:sz w:val="24"/>
        </w:rPr>
        <w:lastRenderedPageBreak/>
        <w:t>D’autres personnes pouvant éclairer la situation</w:t>
      </w:r>
    </w:p>
    <w:p w14:paraId="3DD6E169" w14:textId="3D9D1112" w:rsidR="00BD1EFF" w:rsidRPr="002B448B" w:rsidRDefault="00BD1EFF" w:rsidP="0089274F">
      <w:pPr>
        <w:pStyle w:val="Paragraphedeliste"/>
        <w:numPr>
          <w:ilvl w:val="0"/>
          <w:numId w:val="8"/>
        </w:numPr>
        <w:spacing w:after="120"/>
        <w:jc w:val="both"/>
        <w:rPr>
          <w:rFonts w:ascii="Segoe UI" w:hAnsi="Segoe UI" w:cs="Segoe UI"/>
          <w:sz w:val="24"/>
        </w:rPr>
      </w:pPr>
      <w:r w:rsidRPr="002B448B">
        <w:rPr>
          <w:rFonts w:ascii="Segoe UI" w:hAnsi="Segoe UI" w:cs="Segoe UI"/>
          <w:sz w:val="24"/>
        </w:rPr>
        <w:t xml:space="preserve">le </w:t>
      </w:r>
      <w:r w:rsidRPr="00F213E9">
        <w:rPr>
          <w:rFonts w:ascii="Segoe UI" w:hAnsi="Segoe UI" w:cs="Segoe UI"/>
          <w:b/>
          <w:sz w:val="24"/>
        </w:rPr>
        <w:t xml:space="preserve">comité de suivi </w:t>
      </w:r>
      <w:r w:rsidR="00F213E9" w:rsidRPr="00F213E9">
        <w:rPr>
          <w:rFonts w:ascii="Segoe UI" w:hAnsi="Segoe UI" w:cs="Segoe UI"/>
          <w:b/>
          <w:sz w:val="24"/>
        </w:rPr>
        <w:t>individuel</w:t>
      </w:r>
      <w:r w:rsidR="00F213E9" w:rsidRPr="002B448B">
        <w:rPr>
          <w:rFonts w:ascii="Segoe UI" w:hAnsi="Segoe UI" w:cs="Segoe UI"/>
          <w:sz w:val="24"/>
        </w:rPr>
        <w:t xml:space="preserve"> </w:t>
      </w:r>
      <w:r w:rsidRPr="002B448B">
        <w:rPr>
          <w:rFonts w:ascii="Segoe UI" w:hAnsi="Segoe UI" w:cs="Segoe UI"/>
          <w:sz w:val="24"/>
        </w:rPr>
        <w:t>du doctorant,</w:t>
      </w:r>
    </w:p>
    <w:p w14:paraId="468A6C99" w14:textId="5948C2E2" w:rsidR="00E14A1D" w:rsidRPr="002B448B" w:rsidRDefault="00E14A1D" w:rsidP="0089274F">
      <w:pPr>
        <w:pStyle w:val="Paragraphedeliste"/>
        <w:numPr>
          <w:ilvl w:val="0"/>
          <w:numId w:val="8"/>
        </w:numPr>
        <w:spacing w:after="120"/>
        <w:jc w:val="both"/>
        <w:rPr>
          <w:rFonts w:ascii="Segoe UI" w:hAnsi="Segoe UI" w:cs="Segoe UI"/>
          <w:sz w:val="24"/>
        </w:rPr>
      </w:pPr>
      <w:r w:rsidRPr="002B448B">
        <w:rPr>
          <w:rFonts w:ascii="Segoe UI" w:hAnsi="Segoe UI" w:cs="Segoe UI"/>
          <w:sz w:val="24"/>
        </w:rPr>
        <w:t>dans le cas d’une cotutelle internationale de thèse, le directeur de l’unité de recherche de l’établissement étranger partenaire,</w:t>
      </w:r>
    </w:p>
    <w:p w14:paraId="394F7366" w14:textId="39BDCB2B" w:rsidR="00E14A1D" w:rsidRPr="002B448B" w:rsidRDefault="00F942BD">
      <w:pPr>
        <w:pStyle w:val="Paragraphedeliste"/>
        <w:numPr>
          <w:ilvl w:val="0"/>
          <w:numId w:val="8"/>
        </w:numPr>
        <w:spacing w:after="120"/>
        <w:jc w:val="both"/>
        <w:rPr>
          <w:rFonts w:ascii="Segoe UI" w:hAnsi="Segoe UI" w:cs="Segoe UI"/>
          <w:sz w:val="24"/>
        </w:rPr>
      </w:pPr>
      <w:r w:rsidRPr="002B448B">
        <w:rPr>
          <w:rFonts w:ascii="Segoe UI" w:hAnsi="Segoe UI" w:cs="Segoe UI"/>
          <w:sz w:val="24"/>
        </w:rPr>
        <w:t xml:space="preserve">un </w:t>
      </w:r>
      <w:r w:rsidRPr="002B448B">
        <w:rPr>
          <w:rFonts w:ascii="Segoe UI" w:hAnsi="Segoe UI" w:cs="Segoe UI"/>
          <w:b/>
          <w:sz w:val="24"/>
        </w:rPr>
        <w:t xml:space="preserve">représentant </w:t>
      </w:r>
      <w:r w:rsidR="00E14A1D" w:rsidRPr="002B448B">
        <w:rPr>
          <w:rFonts w:ascii="Segoe UI" w:hAnsi="Segoe UI" w:cs="Segoe UI"/>
          <w:b/>
          <w:sz w:val="24"/>
        </w:rPr>
        <w:t>de</w:t>
      </w:r>
      <w:r w:rsidRPr="002B448B">
        <w:rPr>
          <w:rFonts w:ascii="Segoe UI" w:hAnsi="Segoe UI" w:cs="Segoe UI"/>
          <w:b/>
          <w:sz w:val="24"/>
        </w:rPr>
        <w:t xml:space="preserve"> </w:t>
      </w:r>
      <w:r w:rsidR="00E14A1D" w:rsidRPr="002B448B">
        <w:rPr>
          <w:rFonts w:ascii="Segoe UI" w:hAnsi="Segoe UI" w:cs="Segoe UI"/>
          <w:b/>
          <w:sz w:val="24"/>
        </w:rPr>
        <w:t>l’</w:t>
      </w:r>
      <w:r w:rsidRPr="002B448B">
        <w:rPr>
          <w:rFonts w:ascii="Segoe UI" w:hAnsi="Segoe UI" w:cs="Segoe UI"/>
          <w:b/>
          <w:sz w:val="24"/>
        </w:rPr>
        <w:t>employeur</w:t>
      </w:r>
      <w:r w:rsidR="00E14A1D" w:rsidRPr="002B448B">
        <w:rPr>
          <w:rFonts w:ascii="Segoe UI" w:hAnsi="Segoe UI" w:cs="Segoe UI"/>
          <w:b/>
          <w:sz w:val="24"/>
        </w:rPr>
        <w:t xml:space="preserve"> du doctorant,</w:t>
      </w:r>
    </w:p>
    <w:p w14:paraId="05764D79" w14:textId="1DC2DA34" w:rsidR="00E51F1B" w:rsidRPr="002B448B" w:rsidRDefault="000A54BC" w:rsidP="00F213E9">
      <w:pPr>
        <w:spacing w:after="120"/>
        <w:jc w:val="both"/>
        <w:rPr>
          <w:rFonts w:ascii="Segoe UI" w:hAnsi="Segoe UI" w:cs="Segoe UI"/>
          <w:color w:val="000000" w:themeColor="text1"/>
          <w:sz w:val="24"/>
        </w:rPr>
      </w:pPr>
      <w:r w:rsidRPr="002B448B">
        <w:rPr>
          <w:rFonts w:ascii="Segoe UI" w:hAnsi="Segoe UI" w:cs="Segoe UI"/>
          <w:color w:val="000000" w:themeColor="text1"/>
          <w:sz w:val="24"/>
        </w:rPr>
        <w:t xml:space="preserve">Lors des entretiens, les personnes entendues </w:t>
      </w:r>
      <w:r w:rsidR="00E51F1B" w:rsidRPr="002B448B">
        <w:rPr>
          <w:rFonts w:ascii="Segoe UI" w:hAnsi="Segoe UI" w:cs="Segoe UI"/>
          <w:color w:val="000000" w:themeColor="text1"/>
          <w:sz w:val="24"/>
        </w:rPr>
        <w:t xml:space="preserve">par la commission </w:t>
      </w:r>
      <w:r w:rsidRPr="002B448B">
        <w:rPr>
          <w:rFonts w:ascii="Segoe UI" w:hAnsi="Segoe UI" w:cs="Segoe UI"/>
          <w:color w:val="000000" w:themeColor="text1"/>
          <w:sz w:val="24"/>
        </w:rPr>
        <w:t xml:space="preserve">peuvent se faire accompagner </w:t>
      </w:r>
      <w:r w:rsidR="00E51F1B" w:rsidRPr="002B448B">
        <w:rPr>
          <w:rFonts w:ascii="Segoe UI" w:hAnsi="Segoe UI" w:cs="Segoe UI"/>
          <w:color w:val="000000" w:themeColor="text1"/>
          <w:sz w:val="24"/>
        </w:rPr>
        <w:t xml:space="preserve">si elles le souhaitent </w:t>
      </w:r>
      <w:r w:rsidRPr="002B448B">
        <w:rPr>
          <w:rFonts w:ascii="Segoe UI" w:hAnsi="Segoe UI" w:cs="Segoe UI"/>
          <w:color w:val="000000" w:themeColor="text1"/>
          <w:sz w:val="24"/>
        </w:rPr>
        <w:t>d’une autre personne, pourvu que le directeur de l’école doctorale soit prévenu av</w:t>
      </w:r>
      <w:r w:rsidR="00E51F1B" w:rsidRPr="002B448B">
        <w:rPr>
          <w:rFonts w:ascii="Segoe UI" w:hAnsi="Segoe UI" w:cs="Segoe UI"/>
          <w:color w:val="000000" w:themeColor="text1"/>
          <w:sz w:val="24"/>
        </w:rPr>
        <w:t>ant</w:t>
      </w:r>
      <w:r w:rsidRPr="002B448B">
        <w:rPr>
          <w:rFonts w:ascii="Segoe UI" w:hAnsi="Segoe UI" w:cs="Segoe UI"/>
          <w:color w:val="000000" w:themeColor="text1"/>
          <w:sz w:val="24"/>
        </w:rPr>
        <w:t xml:space="preserve"> l’entretien, et pou</w:t>
      </w:r>
      <w:r w:rsidR="00E51F1B" w:rsidRPr="002B448B">
        <w:rPr>
          <w:rFonts w:ascii="Segoe UI" w:hAnsi="Segoe UI" w:cs="Segoe UI"/>
          <w:color w:val="000000" w:themeColor="text1"/>
          <w:sz w:val="24"/>
        </w:rPr>
        <w:t>r</w:t>
      </w:r>
      <w:r w:rsidRPr="002B448B">
        <w:rPr>
          <w:rFonts w:ascii="Segoe UI" w:hAnsi="Segoe UI" w:cs="Segoe UI"/>
          <w:color w:val="000000" w:themeColor="text1"/>
          <w:sz w:val="24"/>
        </w:rPr>
        <w:t xml:space="preserve">vu que la personne ait une légitimité professionnelle à </w:t>
      </w:r>
      <w:r w:rsidR="00E51F1B" w:rsidRPr="002B448B">
        <w:rPr>
          <w:rFonts w:ascii="Segoe UI" w:hAnsi="Segoe UI" w:cs="Segoe UI"/>
          <w:color w:val="000000" w:themeColor="text1"/>
          <w:sz w:val="24"/>
        </w:rPr>
        <w:t xml:space="preserve">les </w:t>
      </w:r>
      <w:r w:rsidRPr="002B448B">
        <w:rPr>
          <w:rFonts w:ascii="Segoe UI" w:hAnsi="Segoe UI" w:cs="Segoe UI"/>
          <w:color w:val="000000" w:themeColor="text1"/>
          <w:sz w:val="24"/>
        </w:rPr>
        <w:t xml:space="preserve">accompagner </w:t>
      </w:r>
      <w:r w:rsidR="00E51F1B" w:rsidRPr="002B448B">
        <w:rPr>
          <w:rFonts w:ascii="Segoe UI" w:hAnsi="Segoe UI" w:cs="Segoe UI"/>
          <w:color w:val="000000" w:themeColor="text1"/>
          <w:sz w:val="24"/>
        </w:rPr>
        <w:t>(par exemple : un représentant syndica</w:t>
      </w:r>
      <w:r w:rsidR="00F213E9">
        <w:rPr>
          <w:rFonts w:ascii="Segoe UI" w:hAnsi="Segoe UI" w:cs="Segoe UI"/>
          <w:color w:val="000000" w:themeColor="text1"/>
          <w:sz w:val="24"/>
        </w:rPr>
        <w:t xml:space="preserve">l </w:t>
      </w:r>
      <w:r w:rsidR="00E51F1B" w:rsidRPr="002B448B">
        <w:rPr>
          <w:rFonts w:ascii="Segoe UI" w:hAnsi="Segoe UI" w:cs="Segoe UI"/>
          <w:color w:val="000000" w:themeColor="text1"/>
          <w:sz w:val="24"/>
        </w:rPr>
        <w:t>: oui ; un parent ou un conjoint : non).</w:t>
      </w:r>
    </w:p>
    <w:p w14:paraId="1F424C20" w14:textId="1D94FC91" w:rsidR="00F942BD" w:rsidRPr="00AA3D79" w:rsidRDefault="00BC2B26" w:rsidP="00AA3D79">
      <w:pPr>
        <w:spacing w:before="200" w:after="120"/>
        <w:jc w:val="both"/>
        <w:rPr>
          <w:rFonts w:ascii="Segoe UI" w:hAnsi="Segoe UI" w:cs="Segoe UI"/>
          <w:b/>
          <w:color w:val="000000" w:themeColor="text1"/>
          <w:sz w:val="24"/>
        </w:rPr>
      </w:pPr>
      <w:r w:rsidRPr="00AA3D79">
        <w:rPr>
          <w:rFonts w:ascii="Segoe UI" w:hAnsi="Segoe UI" w:cs="Segoe UI"/>
          <w:b/>
          <w:color w:val="000000" w:themeColor="text1"/>
          <w:sz w:val="24"/>
        </w:rPr>
        <w:t xml:space="preserve">Le déroulement de la </w:t>
      </w:r>
      <w:r w:rsidR="00AA3D79" w:rsidRPr="00AA3D79">
        <w:rPr>
          <w:rFonts w:ascii="Segoe UI" w:hAnsi="Segoe UI" w:cs="Segoe UI"/>
          <w:b/>
          <w:color w:val="000000" w:themeColor="text1"/>
          <w:sz w:val="24"/>
        </w:rPr>
        <w:t>résolution du conflit</w:t>
      </w:r>
    </w:p>
    <w:p w14:paraId="4D6F21C5" w14:textId="2DAE42A4" w:rsidR="00BC2B26" w:rsidRPr="00AA3D79" w:rsidRDefault="00331BCC" w:rsidP="00AA3D79">
      <w:pPr>
        <w:pStyle w:val="Paragraphedeliste"/>
        <w:numPr>
          <w:ilvl w:val="0"/>
          <w:numId w:val="19"/>
        </w:numPr>
        <w:spacing w:after="120"/>
        <w:jc w:val="both"/>
        <w:rPr>
          <w:rFonts w:ascii="Segoe UI" w:hAnsi="Segoe UI" w:cs="Segoe UI"/>
          <w:sz w:val="24"/>
        </w:rPr>
      </w:pPr>
      <w:r w:rsidRPr="00AA3D79">
        <w:rPr>
          <w:rFonts w:ascii="Segoe UI" w:hAnsi="Segoe UI" w:cs="Segoe UI"/>
          <w:color w:val="000000" w:themeColor="text1"/>
          <w:sz w:val="24"/>
        </w:rPr>
        <w:t xml:space="preserve">La </w:t>
      </w:r>
      <w:r w:rsidR="00AA3D79" w:rsidRPr="00AA3D79">
        <w:rPr>
          <w:rFonts w:ascii="Segoe UI" w:hAnsi="Segoe UI" w:cs="Segoe UI"/>
          <w:color w:val="000000" w:themeColor="text1"/>
          <w:sz w:val="24"/>
        </w:rPr>
        <w:t>commission de résolution du conflit</w:t>
      </w:r>
      <w:r w:rsidR="00E14A1D" w:rsidRPr="00AA3D79">
        <w:rPr>
          <w:rFonts w:ascii="Segoe UI" w:hAnsi="Segoe UI" w:cs="Segoe UI"/>
          <w:color w:val="000000" w:themeColor="text1"/>
          <w:sz w:val="24"/>
        </w:rPr>
        <w:t xml:space="preserve"> </w:t>
      </w:r>
      <w:r w:rsidRPr="00AA3D79">
        <w:rPr>
          <w:rFonts w:ascii="Segoe UI" w:hAnsi="Segoe UI" w:cs="Segoe UI"/>
          <w:color w:val="000000" w:themeColor="text1"/>
          <w:sz w:val="24"/>
        </w:rPr>
        <w:t>entend les différentes parties prenantes</w:t>
      </w:r>
      <w:r w:rsidR="00AA3D79">
        <w:rPr>
          <w:rFonts w:ascii="Segoe UI" w:hAnsi="Segoe UI" w:cs="Segoe UI"/>
          <w:color w:val="000000" w:themeColor="text1"/>
          <w:sz w:val="24"/>
        </w:rPr>
        <w:t xml:space="preserve"> séparément lors d’entretiens</w:t>
      </w:r>
      <w:r w:rsidRPr="00AA3D79">
        <w:rPr>
          <w:rFonts w:ascii="Segoe UI" w:hAnsi="Segoe UI" w:cs="Segoe UI"/>
          <w:color w:val="000000" w:themeColor="text1"/>
          <w:sz w:val="24"/>
        </w:rPr>
        <w:t xml:space="preserve"> et organise ensuite un</w:t>
      </w:r>
      <w:r w:rsidR="00AA3D79">
        <w:rPr>
          <w:rFonts w:ascii="Segoe UI" w:hAnsi="Segoe UI" w:cs="Segoe UI"/>
          <w:color w:val="000000" w:themeColor="text1"/>
          <w:sz w:val="24"/>
        </w:rPr>
        <w:t xml:space="preserve">e réunion finale </w:t>
      </w:r>
      <w:r w:rsidRPr="00AA3D79">
        <w:rPr>
          <w:rFonts w:ascii="Segoe UI" w:hAnsi="Segoe UI" w:cs="Segoe UI"/>
          <w:color w:val="000000" w:themeColor="text1"/>
          <w:sz w:val="24"/>
        </w:rPr>
        <w:t>avec la</w:t>
      </w:r>
      <w:r w:rsidR="00AA3D79">
        <w:rPr>
          <w:rFonts w:ascii="Segoe UI" w:hAnsi="Segoe UI" w:cs="Segoe UI"/>
          <w:color w:val="000000" w:themeColor="text1"/>
          <w:sz w:val="24"/>
        </w:rPr>
        <w:t xml:space="preserve"> présence de l’ensemble des parties prenantes du conflit</w:t>
      </w:r>
      <w:r w:rsidRPr="00AA3D79">
        <w:rPr>
          <w:rFonts w:ascii="Segoe UI" w:hAnsi="Segoe UI" w:cs="Segoe UI"/>
          <w:color w:val="000000" w:themeColor="text1"/>
          <w:sz w:val="24"/>
        </w:rPr>
        <w:t xml:space="preserve">. </w:t>
      </w:r>
      <w:r w:rsidR="00BC2B26" w:rsidRPr="00AA3D79">
        <w:rPr>
          <w:rFonts w:ascii="Segoe UI" w:hAnsi="Segoe UI" w:cs="Segoe UI"/>
          <w:sz w:val="24"/>
        </w:rPr>
        <w:t>Le</w:t>
      </w:r>
      <w:r w:rsidR="00BD1EFF" w:rsidRPr="00AA3D79">
        <w:rPr>
          <w:rFonts w:ascii="Segoe UI" w:hAnsi="Segoe UI" w:cs="Segoe UI"/>
          <w:sz w:val="24"/>
        </w:rPr>
        <w:t xml:space="preserve"> directeur de l’école doctorale</w:t>
      </w:r>
      <w:r w:rsidR="00BC2B26" w:rsidRPr="00AA3D79">
        <w:rPr>
          <w:rFonts w:ascii="Segoe UI" w:hAnsi="Segoe UI" w:cs="Segoe UI"/>
          <w:sz w:val="24"/>
        </w:rPr>
        <w:t xml:space="preserve"> fixe la date </w:t>
      </w:r>
      <w:r w:rsidR="001B7963" w:rsidRPr="00AA3D79">
        <w:rPr>
          <w:rFonts w:ascii="Segoe UI" w:hAnsi="Segoe UI" w:cs="Segoe UI"/>
          <w:sz w:val="24"/>
        </w:rPr>
        <w:t xml:space="preserve">des entretiens et de la réunion finale </w:t>
      </w:r>
      <w:r w:rsidR="00BC2B26" w:rsidRPr="00AA3D79">
        <w:rPr>
          <w:rFonts w:ascii="Segoe UI" w:hAnsi="Segoe UI" w:cs="Segoe UI"/>
          <w:sz w:val="24"/>
        </w:rPr>
        <w:t xml:space="preserve">et convoque les </w:t>
      </w:r>
      <w:r w:rsidR="001B7963" w:rsidRPr="00AA3D79">
        <w:rPr>
          <w:rFonts w:ascii="Segoe UI" w:hAnsi="Segoe UI" w:cs="Segoe UI"/>
          <w:sz w:val="24"/>
        </w:rPr>
        <w:t xml:space="preserve">membres de la commission et les personnes à entendre </w:t>
      </w:r>
      <w:r w:rsidR="00BC2B26" w:rsidRPr="00AA3D79">
        <w:rPr>
          <w:rFonts w:ascii="Segoe UI" w:hAnsi="Segoe UI" w:cs="Segoe UI"/>
          <w:sz w:val="24"/>
        </w:rPr>
        <w:t>pour</w:t>
      </w:r>
      <w:r w:rsidR="001B7963" w:rsidRPr="00AA3D79">
        <w:rPr>
          <w:rFonts w:ascii="Segoe UI" w:hAnsi="Segoe UI" w:cs="Segoe UI"/>
          <w:sz w:val="24"/>
        </w:rPr>
        <w:t xml:space="preserve"> les entretiens et</w:t>
      </w:r>
      <w:r w:rsidR="00BC2B26" w:rsidRPr="00AA3D79">
        <w:rPr>
          <w:rFonts w:ascii="Segoe UI" w:hAnsi="Segoe UI" w:cs="Segoe UI"/>
          <w:sz w:val="24"/>
        </w:rPr>
        <w:t xml:space="preserve"> la réunion.</w:t>
      </w:r>
    </w:p>
    <w:p w14:paraId="3B6F5A9C" w14:textId="1DF42037" w:rsidR="00BC2B26" w:rsidRPr="00AA3D79" w:rsidRDefault="00BC2B26" w:rsidP="00AA3D79">
      <w:pPr>
        <w:pStyle w:val="Paragraphedeliste"/>
        <w:numPr>
          <w:ilvl w:val="0"/>
          <w:numId w:val="19"/>
        </w:numPr>
        <w:spacing w:after="120"/>
        <w:jc w:val="both"/>
        <w:rPr>
          <w:rFonts w:ascii="Segoe UI" w:hAnsi="Segoe UI" w:cs="Segoe UI"/>
          <w:sz w:val="24"/>
        </w:rPr>
      </w:pPr>
      <w:r w:rsidRPr="00AA3D79">
        <w:rPr>
          <w:rFonts w:ascii="Segoe UI" w:hAnsi="Segoe UI" w:cs="Segoe UI"/>
          <w:sz w:val="24"/>
        </w:rPr>
        <w:t>Le</w:t>
      </w:r>
      <w:r w:rsidR="00AA3D79">
        <w:rPr>
          <w:rFonts w:ascii="Segoe UI" w:hAnsi="Segoe UI" w:cs="Segoe UI"/>
          <w:sz w:val="24"/>
        </w:rPr>
        <w:t xml:space="preserve"> délai</w:t>
      </w:r>
      <w:r w:rsidRPr="00AA3D79">
        <w:rPr>
          <w:rFonts w:ascii="Segoe UI" w:hAnsi="Segoe UI" w:cs="Segoe UI"/>
          <w:sz w:val="24"/>
        </w:rPr>
        <w:t xml:space="preserve"> </w:t>
      </w:r>
      <w:r w:rsidR="00E14A1D" w:rsidRPr="00AA3D79">
        <w:rPr>
          <w:rFonts w:ascii="Segoe UI" w:hAnsi="Segoe UI" w:cs="Segoe UI"/>
          <w:sz w:val="24"/>
        </w:rPr>
        <w:t xml:space="preserve">recommandé </w:t>
      </w:r>
      <w:r w:rsidRPr="00AA3D79">
        <w:rPr>
          <w:rFonts w:ascii="Segoe UI" w:hAnsi="Segoe UI" w:cs="Segoe UI"/>
          <w:sz w:val="24"/>
        </w:rPr>
        <w:t xml:space="preserve">entre la date de réception </w:t>
      </w:r>
      <w:r w:rsidR="00AA3D79">
        <w:rPr>
          <w:rFonts w:ascii="Segoe UI" w:hAnsi="Segoe UI" w:cs="Segoe UI"/>
          <w:sz w:val="24"/>
        </w:rPr>
        <w:t xml:space="preserve">de la demande de mise en place d’une commission de résolution des conflits </w:t>
      </w:r>
      <w:r w:rsidRPr="00AA3D79">
        <w:rPr>
          <w:rFonts w:ascii="Segoe UI" w:hAnsi="Segoe UI" w:cs="Segoe UI"/>
          <w:sz w:val="24"/>
        </w:rPr>
        <w:t>à l’école doctorale et la</w:t>
      </w:r>
      <w:r w:rsidR="00AA3D79">
        <w:rPr>
          <w:rFonts w:ascii="Segoe UI" w:hAnsi="Segoe UI" w:cs="Segoe UI"/>
          <w:sz w:val="24"/>
        </w:rPr>
        <w:t xml:space="preserve"> réunion finale de la commission</w:t>
      </w:r>
      <w:r w:rsidRPr="00AA3D79">
        <w:rPr>
          <w:rFonts w:ascii="Segoe UI" w:hAnsi="Segoe UI" w:cs="Segoe UI"/>
          <w:sz w:val="24"/>
        </w:rPr>
        <w:t xml:space="preserve"> </w:t>
      </w:r>
      <w:r w:rsidR="00331BCC" w:rsidRPr="00AA3D79">
        <w:rPr>
          <w:rFonts w:ascii="Segoe UI" w:hAnsi="Segoe UI" w:cs="Segoe UI"/>
          <w:sz w:val="24"/>
        </w:rPr>
        <w:t>est</w:t>
      </w:r>
      <w:r w:rsidRPr="00AA3D79">
        <w:rPr>
          <w:rFonts w:ascii="Segoe UI" w:hAnsi="Segoe UI" w:cs="Segoe UI"/>
          <w:sz w:val="24"/>
        </w:rPr>
        <w:t xml:space="preserve"> </w:t>
      </w:r>
      <w:r w:rsidR="00AA3D79" w:rsidRPr="00AA3D79">
        <w:rPr>
          <w:rFonts w:ascii="Segoe UI" w:hAnsi="Segoe UI" w:cs="Segoe UI"/>
          <w:b/>
          <w:sz w:val="24"/>
        </w:rPr>
        <w:t>d’un mois</w:t>
      </w:r>
      <w:r w:rsidRPr="00AA3D79">
        <w:rPr>
          <w:rFonts w:ascii="Segoe UI" w:hAnsi="Segoe UI" w:cs="Segoe UI"/>
          <w:sz w:val="24"/>
        </w:rPr>
        <w:t xml:space="preserve">, pour laisser à chacun </w:t>
      </w:r>
      <w:r w:rsidR="00E14A1D" w:rsidRPr="00AA3D79">
        <w:rPr>
          <w:rFonts w:ascii="Segoe UI" w:hAnsi="Segoe UI" w:cs="Segoe UI"/>
          <w:sz w:val="24"/>
        </w:rPr>
        <w:t xml:space="preserve">le temps de préparer les entretiens et </w:t>
      </w:r>
      <w:r w:rsidR="00DA57C0" w:rsidRPr="00AA3D79">
        <w:rPr>
          <w:rFonts w:ascii="Segoe UI" w:hAnsi="Segoe UI" w:cs="Segoe UI"/>
          <w:sz w:val="24"/>
        </w:rPr>
        <w:t xml:space="preserve">laisser </w:t>
      </w:r>
      <w:r w:rsidR="00E14A1D" w:rsidRPr="00AA3D79">
        <w:rPr>
          <w:rFonts w:ascii="Segoe UI" w:hAnsi="Segoe UI" w:cs="Segoe UI"/>
          <w:sz w:val="24"/>
        </w:rPr>
        <w:t>le temps de la</w:t>
      </w:r>
      <w:r w:rsidRPr="00AA3D79">
        <w:rPr>
          <w:rFonts w:ascii="Segoe UI" w:hAnsi="Segoe UI" w:cs="Segoe UI"/>
          <w:sz w:val="24"/>
        </w:rPr>
        <w:t xml:space="preserve"> réflexion </w:t>
      </w:r>
      <w:r w:rsidR="00E14A1D" w:rsidRPr="00AA3D79">
        <w:rPr>
          <w:rFonts w:ascii="Segoe UI" w:hAnsi="Segoe UI" w:cs="Segoe UI"/>
          <w:sz w:val="24"/>
        </w:rPr>
        <w:t>tout en</w:t>
      </w:r>
      <w:r w:rsidR="00E51F1B" w:rsidRPr="00AA3D79">
        <w:rPr>
          <w:rFonts w:ascii="Segoe UI" w:hAnsi="Segoe UI" w:cs="Segoe UI"/>
          <w:sz w:val="24"/>
        </w:rPr>
        <w:t xml:space="preserve"> </w:t>
      </w:r>
      <w:r w:rsidR="00E14A1D" w:rsidRPr="00AA3D79">
        <w:rPr>
          <w:rFonts w:ascii="Segoe UI" w:hAnsi="Segoe UI" w:cs="Segoe UI"/>
          <w:sz w:val="24"/>
        </w:rPr>
        <w:t xml:space="preserve">assurant </w:t>
      </w:r>
      <w:r w:rsidRPr="00AA3D79">
        <w:rPr>
          <w:rFonts w:ascii="Segoe UI" w:hAnsi="Segoe UI" w:cs="Segoe UI"/>
          <w:sz w:val="24"/>
        </w:rPr>
        <w:t>une certaine réactivité vis-à-vis des difficultés rencontrées par les parties.</w:t>
      </w:r>
      <w:r w:rsidR="00331BCC" w:rsidRPr="00AA3D79">
        <w:rPr>
          <w:rFonts w:ascii="Segoe UI" w:hAnsi="Segoe UI" w:cs="Segoe UI"/>
          <w:sz w:val="24"/>
        </w:rPr>
        <w:t xml:space="preserve"> Les entretiens sont organisés</w:t>
      </w:r>
      <w:r w:rsidR="00AA3D79">
        <w:rPr>
          <w:rFonts w:ascii="Segoe UI" w:hAnsi="Segoe UI" w:cs="Segoe UI"/>
          <w:sz w:val="24"/>
        </w:rPr>
        <w:t xml:space="preserve"> au plus tôt </w:t>
      </w:r>
      <w:r w:rsidR="00AA3D79" w:rsidRPr="00AA3D79">
        <w:rPr>
          <w:rFonts w:ascii="Segoe UI" w:hAnsi="Segoe UI" w:cs="Segoe UI"/>
          <w:b/>
          <w:sz w:val="24"/>
        </w:rPr>
        <w:t>2 semaines</w:t>
      </w:r>
      <w:r w:rsidR="00331BCC" w:rsidRPr="00AA3D79">
        <w:rPr>
          <w:rFonts w:ascii="Segoe UI" w:hAnsi="Segoe UI" w:cs="Segoe UI"/>
          <w:sz w:val="24"/>
        </w:rPr>
        <w:t xml:space="preserve"> </w:t>
      </w:r>
      <w:r w:rsidR="00AA3D79">
        <w:rPr>
          <w:rFonts w:ascii="Segoe UI" w:hAnsi="Segoe UI" w:cs="Segoe UI"/>
          <w:sz w:val="24"/>
        </w:rPr>
        <w:t>ap</w:t>
      </w:r>
      <w:r w:rsidR="00331BCC" w:rsidRPr="00AA3D79">
        <w:rPr>
          <w:rFonts w:ascii="Segoe UI" w:hAnsi="Segoe UI" w:cs="Segoe UI"/>
          <w:sz w:val="24"/>
        </w:rPr>
        <w:t xml:space="preserve">rès l’information du début de la </w:t>
      </w:r>
      <w:r w:rsidR="00E14A1D" w:rsidRPr="00AA3D79">
        <w:rPr>
          <w:rFonts w:ascii="Segoe UI" w:hAnsi="Segoe UI" w:cs="Segoe UI"/>
          <w:sz w:val="24"/>
        </w:rPr>
        <w:t>conciliation</w:t>
      </w:r>
      <w:r w:rsidR="00331BCC" w:rsidRPr="00AA3D79">
        <w:rPr>
          <w:rFonts w:ascii="Segoe UI" w:hAnsi="Segoe UI" w:cs="Segoe UI"/>
          <w:sz w:val="24"/>
        </w:rPr>
        <w:t>.</w:t>
      </w:r>
    </w:p>
    <w:p w14:paraId="5A7AF527" w14:textId="760E6D25" w:rsidR="00E51F1B" w:rsidRPr="00AA3D79" w:rsidRDefault="001B7963" w:rsidP="00AA3D79">
      <w:pPr>
        <w:pStyle w:val="Paragraphedeliste"/>
        <w:numPr>
          <w:ilvl w:val="0"/>
          <w:numId w:val="19"/>
        </w:numPr>
        <w:spacing w:after="120"/>
        <w:jc w:val="both"/>
        <w:rPr>
          <w:rFonts w:ascii="Segoe UI" w:hAnsi="Segoe UI" w:cs="Segoe UI"/>
          <w:b/>
          <w:sz w:val="24"/>
        </w:rPr>
      </w:pPr>
      <w:r w:rsidRPr="00AA3D79">
        <w:rPr>
          <w:rFonts w:ascii="Segoe UI" w:hAnsi="Segoe UI" w:cs="Segoe UI"/>
          <w:sz w:val="24"/>
        </w:rPr>
        <w:t>Au début</w:t>
      </w:r>
      <w:r w:rsidR="00E51F1B" w:rsidRPr="00AA3D79">
        <w:rPr>
          <w:rFonts w:ascii="Segoe UI" w:hAnsi="Segoe UI" w:cs="Segoe UI"/>
          <w:sz w:val="24"/>
        </w:rPr>
        <w:t xml:space="preserve"> de chaque entretien, le directeur de l’école doctorale </w:t>
      </w:r>
      <w:r w:rsidR="00AA3D79">
        <w:rPr>
          <w:rFonts w:ascii="Segoe UI" w:hAnsi="Segoe UI" w:cs="Segoe UI"/>
          <w:sz w:val="24"/>
        </w:rPr>
        <w:t xml:space="preserve">rappelle que les membres de la commission et les personnes entendues s’engagent à la confidentialité sur les échanges et propos tenus, mais que les conclusions de l’entretien seront transmises au chef d’établissement en accompagnement des recommandations de l’école doctorale. Le directeur de l’école doctorale </w:t>
      </w:r>
      <w:r w:rsidR="00E51F1B" w:rsidRPr="00AA3D79">
        <w:rPr>
          <w:rFonts w:ascii="Segoe UI" w:hAnsi="Segoe UI" w:cs="Segoe UI"/>
          <w:sz w:val="24"/>
        </w:rPr>
        <w:t>fournit</w:t>
      </w:r>
      <w:r w:rsidR="002C7A47" w:rsidRPr="00AA3D79">
        <w:rPr>
          <w:rFonts w:ascii="Segoe UI" w:hAnsi="Segoe UI" w:cs="Segoe UI"/>
          <w:sz w:val="24"/>
        </w:rPr>
        <w:t xml:space="preserve"> </w:t>
      </w:r>
      <w:r w:rsidR="00AA3D79">
        <w:rPr>
          <w:rFonts w:ascii="Segoe UI" w:hAnsi="Segoe UI" w:cs="Segoe UI"/>
          <w:sz w:val="24"/>
        </w:rPr>
        <w:t xml:space="preserve">également </w:t>
      </w:r>
      <w:r w:rsidR="00E51F1B" w:rsidRPr="00AA3D79">
        <w:rPr>
          <w:rFonts w:ascii="Segoe UI" w:hAnsi="Segoe UI" w:cs="Segoe UI"/>
          <w:sz w:val="24"/>
        </w:rPr>
        <w:t xml:space="preserve">un récapitulatif </w:t>
      </w:r>
      <w:r w:rsidR="00331BCC" w:rsidRPr="00AA3D79">
        <w:rPr>
          <w:rFonts w:ascii="Segoe UI" w:hAnsi="Segoe UI" w:cs="Segoe UI"/>
          <w:sz w:val="24"/>
        </w:rPr>
        <w:t xml:space="preserve">factuel </w:t>
      </w:r>
      <w:r w:rsidR="00E51F1B" w:rsidRPr="00AA3D79">
        <w:rPr>
          <w:rFonts w:ascii="Segoe UI" w:hAnsi="Segoe UI" w:cs="Segoe UI"/>
          <w:sz w:val="24"/>
        </w:rPr>
        <w:t>du dossier pédagogique du doctorant (sujet déposé lors de la première inscription, le cas échéant</w:t>
      </w:r>
      <w:r w:rsidR="00DA57C0" w:rsidRPr="00AA3D79">
        <w:rPr>
          <w:rFonts w:ascii="Segoe UI" w:hAnsi="Segoe UI" w:cs="Segoe UI"/>
          <w:sz w:val="24"/>
        </w:rPr>
        <w:t> :</w:t>
      </w:r>
      <w:r w:rsidR="00E51F1B" w:rsidRPr="00AA3D79">
        <w:rPr>
          <w:rFonts w:ascii="Segoe UI" w:hAnsi="Segoe UI" w:cs="Segoe UI"/>
          <w:sz w:val="24"/>
        </w:rPr>
        <w:t xml:space="preserve"> état d’avancement</w:t>
      </w:r>
      <w:r w:rsidR="00E14A1D" w:rsidRPr="00AA3D79">
        <w:rPr>
          <w:rFonts w:ascii="Segoe UI" w:hAnsi="Segoe UI" w:cs="Segoe UI"/>
          <w:sz w:val="24"/>
        </w:rPr>
        <w:t xml:space="preserve"> du projet doctorat</w:t>
      </w:r>
      <w:r w:rsidR="00E51F1B" w:rsidRPr="00AA3D79">
        <w:rPr>
          <w:rFonts w:ascii="Segoe UI" w:hAnsi="Segoe UI" w:cs="Segoe UI"/>
          <w:sz w:val="24"/>
        </w:rPr>
        <w:t>, formations suivies</w:t>
      </w:r>
      <w:r w:rsidR="00DA57C0" w:rsidRPr="00AA3D79">
        <w:rPr>
          <w:rFonts w:ascii="Segoe UI" w:hAnsi="Segoe UI" w:cs="Segoe UI"/>
          <w:sz w:val="24"/>
        </w:rPr>
        <w:t>, rapport du comité de suivi</w:t>
      </w:r>
      <w:r w:rsidR="00E51F1B" w:rsidRPr="00AA3D79">
        <w:rPr>
          <w:rFonts w:ascii="Segoe UI" w:hAnsi="Segoe UI" w:cs="Segoe UI"/>
          <w:sz w:val="24"/>
        </w:rPr>
        <w:t>), il précise brièvement les difficultés rencontrées</w:t>
      </w:r>
      <w:r w:rsidR="002C7A47" w:rsidRPr="00AA3D79">
        <w:rPr>
          <w:rFonts w:ascii="Segoe UI" w:hAnsi="Segoe UI" w:cs="Segoe UI"/>
          <w:sz w:val="24"/>
        </w:rPr>
        <w:t xml:space="preserve"> </w:t>
      </w:r>
      <w:r w:rsidRPr="00AA3D79">
        <w:rPr>
          <w:rFonts w:ascii="Segoe UI" w:hAnsi="Segoe UI" w:cs="Segoe UI"/>
          <w:sz w:val="24"/>
        </w:rPr>
        <w:t xml:space="preserve">au niveau </w:t>
      </w:r>
      <w:r w:rsidR="002C7A47" w:rsidRPr="00AA3D79">
        <w:rPr>
          <w:rFonts w:ascii="Segoe UI" w:hAnsi="Segoe UI" w:cs="Segoe UI"/>
          <w:sz w:val="24"/>
        </w:rPr>
        <w:t>de l’école doctorale</w:t>
      </w:r>
      <w:r w:rsidR="00DA57C0" w:rsidRPr="00AA3D79">
        <w:rPr>
          <w:rFonts w:ascii="Segoe UI" w:hAnsi="Segoe UI" w:cs="Segoe UI"/>
          <w:sz w:val="24"/>
        </w:rPr>
        <w:t>,</w:t>
      </w:r>
    </w:p>
    <w:p w14:paraId="3A1BC4C4" w14:textId="77777777" w:rsidR="00E51F1B" w:rsidRPr="002B448B" w:rsidRDefault="00E51F1B" w:rsidP="00E51F1B">
      <w:pPr>
        <w:spacing w:after="120"/>
        <w:ind w:left="709"/>
        <w:jc w:val="both"/>
        <w:rPr>
          <w:rFonts w:ascii="Segoe UI" w:hAnsi="Segoe UI" w:cs="Segoe UI"/>
          <w:b/>
          <w:color w:val="64003C"/>
          <w:sz w:val="24"/>
        </w:rPr>
      </w:pPr>
      <w:r w:rsidRPr="002B448B">
        <w:rPr>
          <w:rFonts w:ascii="Segoe UI" w:hAnsi="Segoe UI" w:cs="Segoe UI"/>
          <w:b/>
          <w:color w:val="64003C"/>
          <w:sz w:val="24"/>
        </w:rPr>
        <w:t>Entretien de la commission avec le doctorant</w:t>
      </w:r>
    </w:p>
    <w:p w14:paraId="565866BF" w14:textId="0BFE3FE4" w:rsidR="00E51F1B" w:rsidRPr="002B448B" w:rsidRDefault="00E51F1B" w:rsidP="00E51F1B">
      <w:pPr>
        <w:spacing w:after="120"/>
        <w:ind w:left="1418"/>
        <w:jc w:val="both"/>
        <w:rPr>
          <w:rFonts w:ascii="Segoe UI" w:hAnsi="Segoe UI" w:cs="Segoe UI"/>
          <w:sz w:val="24"/>
        </w:rPr>
      </w:pPr>
      <w:r w:rsidRPr="002B448B">
        <w:rPr>
          <w:rFonts w:ascii="Segoe UI" w:hAnsi="Segoe UI" w:cs="Segoe UI"/>
          <w:sz w:val="24"/>
        </w:rPr>
        <w:t>Le doctorant fournit</w:t>
      </w:r>
      <w:r w:rsidR="006C7C07" w:rsidRPr="002B448B">
        <w:rPr>
          <w:rFonts w:ascii="Segoe UI" w:hAnsi="Segoe UI" w:cs="Segoe UI"/>
          <w:sz w:val="24"/>
        </w:rPr>
        <w:t>,</w:t>
      </w:r>
      <w:r w:rsidRPr="002B448B">
        <w:rPr>
          <w:rFonts w:ascii="Segoe UI" w:hAnsi="Segoe UI" w:cs="Segoe UI"/>
          <w:sz w:val="24"/>
        </w:rPr>
        <w:t xml:space="preserve"> </w:t>
      </w:r>
      <w:r w:rsidR="006C7C07" w:rsidRPr="002B448B">
        <w:rPr>
          <w:rFonts w:ascii="Segoe UI" w:hAnsi="Segoe UI" w:cs="Segoe UI"/>
          <w:sz w:val="24"/>
        </w:rPr>
        <w:t xml:space="preserve">au plus tard le jour de l’entretien, </w:t>
      </w:r>
      <w:r w:rsidR="00751A3F" w:rsidRPr="002B448B">
        <w:rPr>
          <w:rFonts w:ascii="Segoe UI" w:hAnsi="Segoe UI" w:cs="Segoe UI"/>
          <w:sz w:val="24"/>
        </w:rPr>
        <w:t>un</w:t>
      </w:r>
      <w:r w:rsidR="006C7C07" w:rsidRPr="002B448B">
        <w:rPr>
          <w:rFonts w:ascii="Segoe UI" w:hAnsi="Segoe UI" w:cs="Segoe UI"/>
          <w:sz w:val="24"/>
        </w:rPr>
        <w:t xml:space="preserve">e synthèse écrite (1-2 pages) </w:t>
      </w:r>
      <w:r w:rsidR="00751A3F" w:rsidRPr="002B448B">
        <w:rPr>
          <w:rFonts w:ascii="Segoe UI" w:hAnsi="Segoe UI" w:cs="Segoe UI"/>
          <w:sz w:val="24"/>
        </w:rPr>
        <w:t>comprenant un résumé de ses travaux de recherche</w:t>
      </w:r>
      <w:r w:rsidR="003917EC" w:rsidRPr="002B448B">
        <w:rPr>
          <w:rFonts w:ascii="Segoe UI" w:hAnsi="Segoe UI" w:cs="Segoe UI"/>
          <w:sz w:val="24"/>
        </w:rPr>
        <w:t xml:space="preserve"> et</w:t>
      </w:r>
      <w:r w:rsidR="00751A3F" w:rsidRPr="002B448B">
        <w:rPr>
          <w:rFonts w:ascii="Segoe UI" w:hAnsi="Segoe UI" w:cs="Segoe UI"/>
          <w:sz w:val="24"/>
        </w:rPr>
        <w:t xml:space="preserve"> les </w:t>
      </w:r>
      <w:r w:rsidR="006C7C07" w:rsidRPr="002B448B">
        <w:rPr>
          <w:rFonts w:ascii="Segoe UI" w:hAnsi="Segoe UI" w:cs="Segoe UI"/>
          <w:sz w:val="24"/>
        </w:rPr>
        <w:t xml:space="preserve">références </w:t>
      </w:r>
      <w:r w:rsidR="00751A3F" w:rsidRPr="002B448B">
        <w:rPr>
          <w:rFonts w:ascii="Segoe UI" w:hAnsi="Segoe UI" w:cs="Segoe UI"/>
          <w:sz w:val="24"/>
        </w:rPr>
        <w:t>de toutes les productions scientifiques auxquelles il a contribué</w:t>
      </w:r>
      <w:r w:rsidR="003917EC" w:rsidRPr="002B448B">
        <w:rPr>
          <w:rFonts w:ascii="Segoe UI" w:hAnsi="Segoe UI" w:cs="Segoe UI"/>
          <w:sz w:val="24"/>
        </w:rPr>
        <w:t xml:space="preserve">, le sujet de son projet doctoral, la démarche qu’il a suivie et qu’il souhaite suivre pour mener à bien son projet doctoral, il précise </w:t>
      </w:r>
      <w:r w:rsidRPr="002B448B">
        <w:rPr>
          <w:rFonts w:ascii="Segoe UI" w:hAnsi="Segoe UI" w:cs="Segoe UI"/>
          <w:sz w:val="24"/>
        </w:rPr>
        <w:t xml:space="preserve">également brièvement </w:t>
      </w:r>
      <w:r w:rsidR="003917EC" w:rsidRPr="002B448B">
        <w:rPr>
          <w:rFonts w:ascii="Segoe UI" w:hAnsi="Segoe UI" w:cs="Segoe UI"/>
          <w:sz w:val="24"/>
        </w:rPr>
        <w:t>les difficultés rencontrées</w:t>
      </w:r>
      <w:r w:rsidRPr="002B448B">
        <w:rPr>
          <w:rFonts w:ascii="Segoe UI" w:hAnsi="Segoe UI" w:cs="Segoe UI"/>
          <w:sz w:val="24"/>
        </w:rPr>
        <w:t xml:space="preserve">. </w:t>
      </w:r>
      <w:r w:rsidR="006C7C07" w:rsidRPr="002B448B">
        <w:rPr>
          <w:rFonts w:ascii="Segoe UI" w:hAnsi="Segoe UI" w:cs="Segoe UI"/>
          <w:sz w:val="24"/>
        </w:rPr>
        <w:t>Les copies de ses productions scientifiques sont annexées à la synthèse fournie, de même que les comptes rendus des comités de thèse quand il y en a eu.</w:t>
      </w:r>
    </w:p>
    <w:p w14:paraId="186A9B89" w14:textId="77777777" w:rsidR="00E51F1B" w:rsidRPr="002B448B" w:rsidRDefault="00E51F1B" w:rsidP="00E51F1B">
      <w:pPr>
        <w:spacing w:before="0" w:after="120"/>
        <w:ind w:left="1418"/>
        <w:jc w:val="both"/>
        <w:rPr>
          <w:rFonts w:ascii="Segoe UI" w:hAnsi="Segoe UI" w:cs="Segoe UI"/>
          <w:sz w:val="24"/>
        </w:rPr>
      </w:pPr>
      <w:r w:rsidRPr="002B448B">
        <w:rPr>
          <w:rFonts w:ascii="Segoe UI" w:hAnsi="Segoe UI" w:cs="Segoe UI"/>
          <w:sz w:val="24"/>
        </w:rPr>
        <w:lastRenderedPageBreak/>
        <w:t xml:space="preserve">Le doctorant présente le sujet du projet doctoral, la démarche scientifique et les travaux de recherche réalisés (environ 15 minutes), </w:t>
      </w:r>
    </w:p>
    <w:p w14:paraId="4CDD8AB2" w14:textId="77777777" w:rsidR="001B7963" w:rsidRPr="002B448B" w:rsidRDefault="001B7963" w:rsidP="00E51F1B">
      <w:pPr>
        <w:spacing w:before="0" w:after="120"/>
        <w:ind w:left="1418"/>
        <w:jc w:val="both"/>
        <w:rPr>
          <w:rFonts w:ascii="Segoe UI" w:hAnsi="Segoe UI" w:cs="Segoe UI"/>
          <w:sz w:val="24"/>
        </w:rPr>
      </w:pPr>
      <w:r w:rsidRPr="002B448B">
        <w:rPr>
          <w:rFonts w:ascii="Segoe UI" w:hAnsi="Segoe UI" w:cs="Segoe UI"/>
          <w:sz w:val="24"/>
        </w:rPr>
        <w:t>S’ensuivent des échanges avec la commission pour préciser les difficultés et chercher des solutions.</w:t>
      </w:r>
    </w:p>
    <w:p w14:paraId="6A1EA3C8" w14:textId="77777777" w:rsidR="00E51F1B" w:rsidRPr="002B448B" w:rsidRDefault="00E51F1B" w:rsidP="00E51F1B">
      <w:pPr>
        <w:spacing w:after="120"/>
        <w:ind w:left="709"/>
        <w:jc w:val="both"/>
        <w:rPr>
          <w:rFonts w:ascii="Segoe UI" w:hAnsi="Segoe UI" w:cs="Segoe UI"/>
          <w:b/>
          <w:color w:val="64003C"/>
          <w:sz w:val="24"/>
        </w:rPr>
      </w:pPr>
      <w:r w:rsidRPr="002B448B">
        <w:rPr>
          <w:rFonts w:ascii="Segoe UI" w:hAnsi="Segoe UI" w:cs="Segoe UI"/>
          <w:b/>
          <w:color w:val="64003C"/>
          <w:sz w:val="24"/>
        </w:rPr>
        <w:t>Entretien de la commission avec le directeur de thèse</w:t>
      </w:r>
    </w:p>
    <w:p w14:paraId="347E16AF" w14:textId="10FD1954" w:rsidR="00E51F1B" w:rsidRPr="002B448B" w:rsidRDefault="00E51F1B" w:rsidP="00E51F1B">
      <w:pPr>
        <w:spacing w:after="120"/>
        <w:ind w:left="1418"/>
        <w:jc w:val="both"/>
        <w:rPr>
          <w:rFonts w:ascii="Segoe UI" w:hAnsi="Segoe UI" w:cs="Segoe UI"/>
          <w:sz w:val="24"/>
        </w:rPr>
      </w:pPr>
      <w:r w:rsidRPr="002B448B">
        <w:rPr>
          <w:rFonts w:ascii="Segoe UI" w:hAnsi="Segoe UI" w:cs="Segoe UI"/>
          <w:sz w:val="24"/>
        </w:rPr>
        <w:t>Le directeur de thèse fournit</w:t>
      </w:r>
      <w:r w:rsidR="00E14A1D" w:rsidRPr="002B448B">
        <w:rPr>
          <w:rFonts w:ascii="Segoe UI" w:hAnsi="Segoe UI" w:cs="Segoe UI"/>
          <w:sz w:val="24"/>
        </w:rPr>
        <w:t>,</w:t>
      </w:r>
      <w:r w:rsidR="006C7C07" w:rsidRPr="002B448B">
        <w:rPr>
          <w:rFonts w:ascii="Segoe UI" w:hAnsi="Segoe UI" w:cs="Segoe UI"/>
          <w:sz w:val="24"/>
        </w:rPr>
        <w:t xml:space="preserve"> par écrit,</w:t>
      </w:r>
      <w:r w:rsidRPr="002B448B">
        <w:rPr>
          <w:rFonts w:ascii="Segoe UI" w:hAnsi="Segoe UI" w:cs="Segoe UI"/>
          <w:sz w:val="24"/>
        </w:rPr>
        <w:t xml:space="preserve"> </w:t>
      </w:r>
      <w:r w:rsidR="006C7C07" w:rsidRPr="002B448B">
        <w:rPr>
          <w:rFonts w:ascii="Segoe UI" w:hAnsi="Segoe UI" w:cs="Segoe UI"/>
          <w:sz w:val="24"/>
        </w:rPr>
        <w:t xml:space="preserve">au plus tard le jour de l’entretien, </w:t>
      </w:r>
      <w:r w:rsidRPr="002B448B">
        <w:rPr>
          <w:rFonts w:ascii="Segoe UI" w:hAnsi="Segoe UI" w:cs="Segoe UI"/>
          <w:sz w:val="24"/>
        </w:rPr>
        <w:t>le sujet du projet doctoral, précisant ses enjeux, ce qui peut en constituer l’originalité, la démarche scientifique qu’il préconise, et les moyens mobilisés pour la direction scientifique du projet doctoral, il précise brièvement les difficultés rencontrées,</w:t>
      </w:r>
    </w:p>
    <w:p w14:paraId="6439080C" w14:textId="77777777" w:rsidR="001B7963" w:rsidRPr="002B448B" w:rsidRDefault="001B7963" w:rsidP="001B7963">
      <w:pPr>
        <w:spacing w:before="0" w:after="120"/>
        <w:ind w:left="1418"/>
        <w:jc w:val="both"/>
        <w:rPr>
          <w:rFonts w:ascii="Segoe UI" w:hAnsi="Segoe UI" w:cs="Segoe UI"/>
          <w:sz w:val="24"/>
        </w:rPr>
      </w:pPr>
      <w:r w:rsidRPr="002B448B">
        <w:rPr>
          <w:rFonts w:ascii="Segoe UI" w:hAnsi="Segoe UI" w:cs="Segoe UI"/>
          <w:sz w:val="24"/>
        </w:rPr>
        <w:t>S’ensuivent des échanges avec la commission pour préciser les difficultés et chercher des solutions.</w:t>
      </w:r>
    </w:p>
    <w:p w14:paraId="7AF69158" w14:textId="77777777" w:rsidR="00E51F1B" w:rsidRPr="002B448B" w:rsidRDefault="00E51F1B" w:rsidP="00E51F1B">
      <w:pPr>
        <w:spacing w:after="120"/>
        <w:ind w:left="709"/>
        <w:jc w:val="both"/>
        <w:rPr>
          <w:rFonts w:ascii="Segoe UI" w:hAnsi="Segoe UI" w:cs="Segoe UI"/>
          <w:b/>
          <w:color w:val="64003C"/>
          <w:sz w:val="24"/>
        </w:rPr>
      </w:pPr>
      <w:r w:rsidRPr="002B448B">
        <w:rPr>
          <w:rFonts w:ascii="Segoe UI" w:hAnsi="Segoe UI" w:cs="Segoe UI"/>
          <w:b/>
          <w:color w:val="64003C"/>
          <w:sz w:val="24"/>
        </w:rPr>
        <w:t>Entretien de la commission avec le directeur de l’unité de recherche</w:t>
      </w:r>
    </w:p>
    <w:p w14:paraId="6032C6C4" w14:textId="77777777" w:rsidR="00E51F1B" w:rsidRPr="002B448B" w:rsidRDefault="00E51F1B" w:rsidP="00E51F1B">
      <w:pPr>
        <w:spacing w:after="120"/>
        <w:ind w:left="1418"/>
        <w:jc w:val="both"/>
        <w:rPr>
          <w:rFonts w:ascii="Segoe UI" w:hAnsi="Segoe UI" w:cs="Segoe UI"/>
          <w:sz w:val="24"/>
        </w:rPr>
      </w:pPr>
      <w:r w:rsidRPr="002B448B">
        <w:rPr>
          <w:rFonts w:ascii="Segoe UI" w:hAnsi="Segoe UI" w:cs="Segoe UI"/>
          <w:sz w:val="24"/>
        </w:rPr>
        <w:t>Le directeur de l’unité de recherche fournit, au plus tard le jour de la réunion, un bref descriptif des conditions d’accueil du doctorant dans son unité de recherche, il précise brièvement les difficultés rencontrées,</w:t>
      </w:r>
    </w:p>
    <w:p w14:paraId="17003954" w14:textId="77777777" w:rsidR="001B7963" w:rsidRPr="002B448B" w:rsidRDefault="001B7963" w:rsidP="001B7963">
      <w:pPr>
        <w:spacing w:before="0" w:after="120"/>
        <w:ind w:left="1418"/>
        <w:jc w:val="both"/>
        <w:rPr>
          <w:rFonts w:ascii="Segoe UI" w:hAnsi="Segoe UI" w:cs="Segoe UI"/>
          <w:sz w:val="24"/>
        </w:rPr>
      </w:pPr>
      <w:r w:rsidRPr="002B448B">
        <w:rPr>
          <w:rFonts w:ascii="Segoe UI" w:hAnsi="Segoe UI" w:cs="Segoe UI"/>
          <w:sz w:val="24"/>
        </w:rPr>
        <w:t>S’ensuivent des échanges avec la commission pour préciser les difficultés et chercher des solutions.</w:t>
      </w:r>
    </w:p>
    <w:p w14:paraId="0C3DF545" w14:textId="03D041AE" w:rsidR="00E14A1D" w:rsidRPr="002B448B" w:rsidRDefault="00E14A1D" w:rsidP="00F16130">
      <w:pPr>
        <w:spacing w:before="0" w:after="120"/>
        <w:ind w:left="709"/>
        <w:jc w:val="both"/>
        <w:rPr>
          <w:rFonts w:ascii="Segoe UI" w:hAnsi="Segoe UI" w:cs="Segoe UI"/>
          <w:b/>
          <w:color w:val="64003C"/>
          <w:sz w:val="24"/>
        </w:rPr>
      </w:pPr>
      <w:r w:rsidRPr="002B448B">
        <w:rPr>
          <w:rFonts w:ascii="Segoe UI" w:hAnsi="Segoe UI" w:cs="Segoe UI"/>
          <w:b/>
          <w:color w:val="64003C"/>
          <w:sz w:val="24"/>
        </w:rPr>
        <w:t>Avant la réunion finale</w:t>
      </w:r>
    </w:p>
    <w:p w14:paraId="36C47166" w14:textId="77777777" w:rsidR="00DA57C0" w:rsidRPr="002B448B" w:rsidRDefault="00E14A1D" w:rsidP="001B7963">
      <w:pPr>
        <w:spacing w:before="0" w:after="120"/>
        <w:ind w:left="1418"/>
        <w:jc w:val="both"/>
        <w:rPr>
          <w:rFonts w:ascii="Segoe UI" w:hAnsi="Segoe UI" w:cs="Segoe UI"/>
          <w:sz w:val="24"/>
        </w:rPr>
      </w:pPr>
      <w:r w:rsidRPr="002B448B">
        <w:rPr>
          <w:rFonts w:ascii="Segoe UI" w:hAnsi="Segoe UI" w:cs="Segoe UI"/>
          <w:sz w:val="24"/>
        </w:rPr>
        <w:t xml:space="preserve">Les membres de la commission de conciliation </w:t>
      </w:r>
      <w:r w:rsidR="00E50BB2" w:rsidRPr="002B448B">
        <w:rPr>
          <w:rFonts w:ascii="Segoe UI" w:hAnsi="Segoe UI" w:cs="Segoe UI"/>
          <w:sz w:val="24"/>
        </w:rPr>
        <w:t xml:space="preserve">échangent entre eux et tirent un premier bilan des entretiens. </w:t>
      </w:r>
    </w:p>
    <w:p w14:paraId="0F5B25C3" w14:textId="227E0DCB" w:rsidR="00DA57C0" w:rsidRPr="002B448B" w:rsidRDefault="00E50BB2" w:rsidP="00AA3D79">
      <w:pPr>
        <w:spacing w:before="0" w:after="120"/>
        <w:ind w:left="1418"/>
        <w:jc w:val="both"/>
        <w:rPr>
          <w:rFonts w:ascii="Segoe UI" w:hAnsi="Segoe UI" w:cs="Segoe UI"/>
          <w:sz w:val="24"/>
        </w:rPr>
      </w:pPr>
      <w:r w:rsidRPr="002B448B">
        <w:rPr>
          <w:rFonts w:ascii="Segoe UI" w:hAnsi="Segoe UI" w:cs="Segoe UI"/>
          <w:sz w:val="24"/>
        </w:rPr>
        <w:t>Ils informent oralement et séparément les personnes avec qui ils se sont entretenus des solutions qui se dessinent afin que la réunion finale ne prenne personne par surprise.</w:t>
      </w:r>
    </w:p>
    <w:p w14:paraId="7EA4031C" w14:textId="77777777" w:rsidR="003C269D" w:rsidRPr="002B448B" w:rsidRDefault="002C7A47" w:rsidP="001552B9">
      <w:pPr>
        <w:spacing w:before="0" w:after="120"/>
        <w:ind w:left="709"/>
        <w:jc w:val="both"/>
        <w:rPr>
          <w:rFonts w:ascii="Segoe UI" w:hAnsi="Segoe UI" w:cs="Segoe UI"/>
          <w:b/>
          <w:color w:val="64003C"/>
          <w:sz w:val="24"/>
        </w:rPr>
      </w:pPr>
      <w:r w:rsidRPr="002B448B">
        <w:rPr>
          <w:rFonts w:ascii="Segoe UI" w:hAnsi="Segoe UI" w:cs="Segoe UI"/>
          <w:b/>
          <w:color w:val="64003C"/>
          <w:sz w:val="24"/>
        </w:rPr>
        <w:t>R</w:t>
      </w:r>
      <w:r w:rsidR="003C269D" w:rsidRPr="002B448B">
        <w:rPr>
          <w:rFonts w:ascii="Segoe UI" w:hAnsi="Segoe UI" w:cs="Segoe UI"/>
          <w:b/>
          <w:color w:val="64003C"/>
          <w:sz w:val="24"/>
        </w:rPr>
        <w:t>éunion</w:t>
      </w:r>
      <w:r w:rsidRPr="002B448B">
        <w:rPr>
          <w:rFonts w:ascii="Segoe UI" w:hAnsi="Segoe UI" w:cs="Segoe UI"/>
          <w:b/>
          <w:color w:val="64003C"/>
          <w:sz w:val="24"/>
        </w:rPr>
        <w:t xml:space="preserve"> finale</w:t>
      </w:r>
    </w:p>
    <w:p w14:paraId="751840D4" w14:textId="77777777" w:rsidR="001B7963" w:rsidRPr="002B448B" w:rsidRDefault="001B7963" w:rsidP="002C7A47">
      <w:pPr>
        <w:spacing w:before="0" w:after="120"/>
        <w:ind w:left="1418"/>
        <w:jc w:val="both"/>
        <w:rPr>
          <w:rFonts w:ascii="Segoe UI" w:hAnsi="Segoe UI" w:cs="Segoe UI"/>
          <w:sz w:val="24"/>
        </w:rPr>
      </w:pPr>
      <w:r w:rsidRPr="002B448B">
        <w:rPr>
          <w:rFonts w:ascii="Segoe UI" w:hAnsi="Segoe UI" w:cs="Segoe UI"/>
          <w:sz w:val="24"/>
        </w:rPr>
        <w:t>Celle-ci regroupe l’ensemble des membres de la commission et toutes les personnes entendues lors des entretiens.</w:t>
      </w:r>
    </w:p>
    <w:p w14:paraId="3E7C085E" w14:textId="77777777" w:rsidR="008367B2" w:rsidRPr="002B448B" w:rsidRDefault="008367B2" w:rsidP="002C7A47">
      <w:pPr>
        <w:spacing w:before="0" w:after="120"/>
        <w:ind w:left="1418"/>
        <w:jc w:val="both"/>
        <w:rPr>
          <w:rFonts w:ascii="Segoe UI" w:hAnsi="Segoe UI" w:cs="Segoe UI"/>
          <w:sz w:val="24"/>
        </w:rPr>
      </w:pPr>
      <w:r w:rsidRPr="002B448B">
        <w:rPr>
          <w:rFonts w:ascii="Segoe UI" w:hAnsi="Segoe UI" w:cs="Segoe UI"/>
          <w:sz w:val="24"/>
        </w:rPr>
        <w:t xml:space="preserve">Le directeur de l’école doctorale préside la </w:t>
      </w:r>
      <w:r w:rsidR="001B7963" w:rsidRPr="002B448B">
        <w:rPr>
          <w:rFonts w:ascii="Segoe UI" w:hAnsi="Segoe UI" w:cs="Segoe UI"/>
          <w:sz w:val="24"/>
        </w:rPr>
        <w:t xml:space="preserve">réunion </w:t>
      </w:r>
      <w:r w:rsidRPr="002B448B">
        <w:rPr>
          <w:rFonts w:ascii="Segoe UI" w:hAnsi="Segoe UI" w:cs="Segoe UI"/>
          <w:sz w:val="24"/>
        </w:rPr>
        <w:t>et anime les échanges.</w:t>
      </w:r>
    </w:p>
    <w:p w14:paraId="3759C1A9" w14:textId="7915CD7F" w:rsidR="004823BF" w:rsidRPr="002B448B" w:rsidRDefault="003C269D" w:rsidP="002C7A47">
      <w:pPr>
        <w:spacing w:before="0" w:after="120"/>
        <w:ind w:left="1418"/>
        <w:jc w:val="both"/>
        <w:rPr>
          <w:rFonts w:ascii="Segoe UI" w:hAnsi="Segoe UI" w:cs="Segoe UI"/>
          <w:sz w:val="24"/>
        </w:rPr>
      </w:pPr>
      <w:r w:rsidRPr="002B448B">
        <w:rPr>
          <w:rFonts w:ascii="Segoe UI" w:hAnsi="Segoe UI" w:cs="Segoe UI"/>
          <w:sz w:val="24"/>
        </w:rPr>
        <w:t xml:space="preserve">Chaque acteur fait </w:t>
      </w:r>
      <w:r w:rsidR="00E50BB2" w:rsidRPr="002B448B">
        <w:rPr>
          <w:rFonts w:ascii="Segoe UI" w:hAnsi="Segoe UI" w:cs="Segoe UI"/>
          <w:sz w:val="24"/>
        </w:rPr>
        <w:t xml:space="preserve">à nouveau </w:t>
      </w:r>
      <w:r w:rsidRPr="002B448B">
        <w:rPr>
          <w:rFonts w:ascii="Segoe UI" w:hAnsi="Segoe UI" w:cs="Segoe UI"/>
          <w:sz w:val="24"/>
        </w:rPr>
        <w:t xml:space="preserve">brièvement le point sur la situation, en précisant </w:t>
      </w:r>
      <w:r w:rsidR="004823BF" w:rsidRPr="002B448B">
        <w:rPr>
          <w:rFonts w:ascii="Segoe UI" w:hAnsi="Segoe UI" w:cs="Segoe UI"/>
          <w:sz w:val="24"/>
        </w:rPr>
        <w:t>les difficultés rencontrées et ce qu’il a pu faire dans son domaine de compétences.</w:t>
      </w:r>
    </w:p>
    <w:p w14:paraId="2F2D3FB6" w14:textId="75F1E97A" w:rsidR="00AA3D79" w:rsidRDefault="004823BF" w:rsidP="00AA3D79">
      <w:pPr>
        <w:spacing w:before="0" w:after="120"/>
        <w:ind w:left="1418"/>
        <w:jc w:val="both"/>
        <w:rPr>
          <w:rFonts w:ascii="Segoe UI" w:hAnsi="Segoe UI" w:cs="Segoe UI"/>
          <w:sz w:val="24"/>
        </w:rPr>
      </w:pPr>
      <w:r w:rsidRPr="002B448B">
        <w:rPr>
          <w:rFonts w:ascii="Segoe UI" w:hAnsi="Segoe UI" w:cs="Segoe UI"/>
          <w:sz w:val="24"/>
        </w:rPr>
        <w:t>Les membres de la commission</w:t>
      </w:r>
      <w:r w:rsidR="00E50BB2" w:rsidRPr="002B448B">
        <w:rPr>
          <w:rFonts w:ascii="Segoe UI" w:hAnsi="Segoe UI" w:cs="Segoe UI"/>
          <w:sz w:val="24"/>
        </w:rPr>
        <w:t xml:space="preserve"> </w:t>
      </w:r>
      <w:r w:rsidR="00AA3D79">
        <w:rPr>
          <w:rFonts w:ascii="Segoe UI" w:hAnsi="Segoe UI" w:cs="Segoe UI"/>
          <w:sz w:val="24"/>
        </w:rPr>
        <w:t>de résolution des conflits</w:t>
      </w:r>
      <w:r w:rsidR="00E50BB2" w:rsidRPr="002B448B">
        <w:rPr>
          <w:rFonts w:ascii="Segoe UI" w:hAnsi="Segoe UI" w:cs="Segoe UI"/>
          <w:sz w:val="24"/>
        </w:rPr>
        <w:t xml:space="preserve"> </w:t>
      </w:r>
      <w:r w:rsidRPr="002B448B">
        <w:rPr>
          <w:rFonts w:ascii="Segoe UI" w:hAnsi="Segoe UI" w:cs="Segoe UI"/>
          <w:sz w:val="24"/>
        </w:rPr>
        <w:t xml:space="preserve">cherchent </w:t>
      </w:r>
      <w:r w:rsidR="00E50BB2" w:rsidRPr="002B448B">
        <w:rPr>
          <w:rFonts w:ascii="Segoe UI" w:hAnsi="Segoe UI" w:cs="Segoe UI"/>
          <w:sz w:val="24"/>
        </w:rPr>
        <w:t xml:space="preserve">avec les personnes entendues lors des entretiens </w:t>
      </w:r>
      <w:r w:rsidRPr="002B448B">
        <w:rPr>
          <w:rFonts w:ascii="Segoe UI" w:hAnsi="Segoe UI" w:cs="Segoe UI"/>
          <w:sz w:val="24"/>
        </w:rPr>
        <w:t>les moyens d’aboutir à une soluti</w:t>
      </w:r>
      <w:r w:rsidR="00AA3D79">
        <w:rPr>
          <w:rFonts w:ascii="Segoe UI" w:hAnsi="Segoe UI" w:cs="Segoe UI"/>
          <w:sz w:val="24"/>
        </w:rPr>
        <w:t xml:space="preserve">on aux difficultés rencontrées sur laquelle les personnes en conflit s’accordent. </w:t>
      </w:r>
    </w:p>
    <w:p w14:paraId="5C96EEA5" w14:textId="2449BA01" w:rsidR="00AA3D79" w:rsidRPr="002B448B" w:rsidRDefault="00AA3D79" w:rsidP="00AA3D79">
      <w:pPr>
        <w:spacing w:before="0" w:after="120"/>
        <w:ind w:left="1418"/>
        <w:jc w:val="both"/>
        <w:rPr>
          <w:rFonts w:ascii="Segoe UI" w:hAnsi="Segoe UI" w:cs="Segoe UI"/>
          <w:sz w:val="24"/>
        </w:rPr>
      </w:pPr>
      <w:r>
        <w:rPr>
          <w:rFonts w:ascii="Segoe UI" w:hAnsi="Segoe UI" w:cs="Segoe UI"/>
          <w:sz w:val="24"/>
        </w:rPr>
        <w:t xml:space="preserve">Le compte rendu de la réunion finale destiné au chef d’établissement précisera si les solutions recommandées pour résoudre le conflit font l’objet d’un accord ou </w:t>
      </w:r>
      <w:r w:rsidR="00D64C33">
        <w:rPr>
          <w:rFonts w:ascii="Segoe UI" w:hAnsi="Segoe UI" w:cs="Segoe UI"/>
          <w:sz w:val="24"/>
        </w:rPr>
        <w:t>non</w:t>
      </w:r>
      <w:r>
        <w:rPr>
          <w:rFonts w:ascii="Segoe UI" w:hAnsi="Segoe UI" w:cs="Segoe UI"/>
          <w:sz w:val="24"/>
        </w:rPr>
        <w:t xml:space="preserve"> des personnes en conflit.</w:t>
      </w:r>
    </w:p>
    <w:p w14:paraId="750C792B" w14:textId="77777777" w:rsidR="00DA57C0" w:rsidRPr="002B448B" w:rsidRDefault="00DA57C0" w:rsidP="002C7A47">
      <w:pPr>
        <w:spacing w:before="0" w:after="120"/>
        <w:ind w:left="1418"/>
        <w:jc w:val="both"/>
        <w:rPr>
          <w:rFonts w:ascii="Segoe UI" w:hAnsi="Segoe UI" w:cs="Segoe UI"/>
          <w:sz w:val="24"/>
        </w:rPr>
      </w:pPr>
    </w:p>
    <w:p w14:paraId="58A0A819" w14:textId="77777777" w:rsidR="004823BF" w:rsidRPr="002B448B" w:rsidRDefault="004823BF" w:rsidP="005A25B5">
      <w:pPr>
        <w:spacing w:before="0" w:after="120"/>
        <w:ind w:left="709"/>
        <w:jc w:val="both"/>
        <w:rPr>
          <w:rFonts w:ascii="Segoe UI" w:hAnsi="Segoe UI" w:cs="Segoe UI"/>
          <w:b/>
          <w:color w:val="64003C"/>
          <w:sz w:val="24"/>
        </w:rPr>
      </w:pPr>
      <w:r w:rsidRPr="002B448B">
        <w:rPr>
          <w:rFonts w:ascii="Segoe UI" w:hAnsi="Segoe UI" w:cs="Segoe UI"/>
          <w:b/>
          <w:color w:val="64003C"/>
          <w:sz w:val="24"/>
        </w:rPr>
        <w:t>Après la réunion :</w:t>
      </w:r>
    </w:p>
    <w:p w14:paraId="2C6456A7" w14:textId="7756F45C" w:rsidR="00E50BB2" w:rsidRPr="002B448B" w:rsidRDefault="001B7963" w:rsidP="008E7EF7">
      <w:pPr>
        <w:spacing w:before="0" w:after="120"/>
        <w:ind w:left="1418"/>
        <w:jc w:val="both"/>
        <w:rPr>
          <w:rFonts w:ascii="Segoe UI" w:hAnsi="Segoe UI" w:cs="Segoe UI"/>
          <w:sz w:val="24"/>
        </w:rPr>
      </w:pPr>
      <w:r w:rsidRPr="002B448B">
        <w:rPr>
          <w:rFonts w:ascii="Segoe UI" w:hAnsi="Segoe UI" w:cs="Segoe UI"/>
          <w:sz w:val="24"/>
        </w:rPr>
        <w:t>Les membres de la commission</w:t>
      </w:r>
      <w:r w:rsidR="008367B2" w:rsidRPr="002B448B">
        <w:rPr>
          <w:rFonts w:ascii="Segoe UI" w:hAnsi="Segoe UI" w:cs="Segoe UI"/>
          <w:sz w:val="24"/>
        </w:rPr>
        <w:t xml:space="preserve"> se réunissent pour tirer les conclusions </w:t>
      </w:r>
      <w:r w:rsidR="00D64C33">
        <w:rPr>
          <w:rFonts w:ascii="Segoe UI" w:hAnsi="Segoe UI" w:cs="Segoe UI"/>
          <w:sz w:val="24"/>
        </w:rPr>
        <w:t>et préparent un rapport sur la résolution du conflit</w:t>
      </w:r>
      <w:r w:rsidR="00AA6045" w:rsidRPr="002B448B">
        <w:rPr>
          <w:rFonts w:ascii="Segoe UI" w:hAnsi="Segoe UI" w:cs="Segoe UI"/>
          <w:sz w:val="24"/>
        </w:rPr>
        <w:t>. C</w:t>
      </w:r>
      <w:r w:rsidR="008367B2" w:rsidRPr="002B448B">
        <w:rPr>
          <w:rFonts w:ascii="Segoe UI" w:hAnsi="Segoe UI" w:cs="Segoe UI"/>
          <w:sz w:val="24"/>
        </w:rPr>
        <w:t xml:space="preserve">e rapport </w:t>
      </w:r>
      <w:r w:rsidR="008744EE" w:rsidRPr="002B448B">
        <w:rPr>
          <w:rFonts w:ascii="Segoe UI" w:hAnsi="Segoe UI" w:cs="Segoe UI"/>
          <w:sz w:val="24"/>
        </w:rPr>
        <w:t xml:space="preserve">comprend </w:t>
      </w:r>
      <w:r w:rsidR="00E50BB2" w:rsidRPr="002B448B">
        <w:rPr>
          <w:rFonts w:ascii="Segoe UI" w:hAnsi="Segoe UI" w:cs="Segoe UI"/>
          <w:sz w:val="24"/>
        </w:rPr>
        <w:t xml:space="preserve">3 </w:t>
      </w:r>
      <w:r w:rsidR="008744EE" w:rsidRPr="002B448B">
        <w:rPr>
          <w:rFonts w:ascii="Segoe UI" w:hAnsi="Segoe UI" w:cs="Segoe UI"/>
          <w:sz w:val="24"/>
        </w:rPr>
        <w:t xml:space="preserve">parties : </w:t>
      </w:r>
    </w:p>
    <w:p w14:paraId="779C3D61" w14:textId="10B29F70" w:rsidR="00E50BB2" w:rsidRPr="002B448B" w:rsidRDefault="00E50BB2" w:rsidP="00F16130">
      <w:pPr>
        <w:pStyle w:val="Paragraphedeliste"/>
        <w:numPr>
          <w:ilvl w:val="0"/>
          <w:numId w:val="13"/>
        </w:numPr>
        <w:spacing w:after="120"/>
        <w:jc w:val="both"/>
        <w:rPr>
          <w:rFonts w:ascii="Segoe UI" w:hAnsi="Segoe UI" w:cs="Segoe UI"/>
          <w:sz w:val="24"/>
        </w:rPr>
      </w:pPr>
      <w:r w:rsidRPr="002B448B">
        <w:rPr>
          <w:rFonts w:ascii="Segoe UI" w:hAnsi="Segoe UI" w:cs="Segoe UI"/>
          <w:sz w:val="24"/>
        </w:rPr>
        <w:t>le résumé factuel et bref du travail réalisé par la commission (dates et durées des entretiens et des r</w:t>
      </w:r>
      <w:r w:rsidR="00D64C33">
        <w:rPr>
          <w:rFonts w:ascii="Segoe UI" w:hAnsi="Segoe UI" w:cs="Segoe UI"/>
          <w:sz w:val="24"/>
        </w:rPr>
        <w:t>éunions, personnes en présence),</w:t>
      </w:r>
    </w:p>
    <w:p w14:paraId="2B61C3AD" w14:textId="29F81076" w:rsidR="00E50BB2" w:rsidRPr="002B448B" w:rsidRDefault="008744EE" w:rsidP="00F16130">
      <w:pPr>
        <w:pStyle w:val="Paragraphedeliste"/>
        <w:numPr>
          <w:ilvl w:val="0"/>
          <w:numId w:val="13"/>
        </w:numPr>
        <w:spacing w:after="120"/>
        <w:jc w:val="both"/>
        <w:rPr>
          <w:rFonts w:ascii="Segoe UI" w:hAnsi="Segoe UI" w:cs="Segoe UI"/>
          <w:sz w:val="24"/>
        </w:rPr>
      </w:pPr>
      <w:r w:rsidRPr="002B448B">
        <w:rPr>
          <w:rFonts w:ascii="Segoe UI" w:hAnsi="Segoe UI" w:cs="Segoe UI"/>
          <w:sz w:val="24"/>
        </w:rPr>
        <w:t xml:space="preserve">le </w:t>
      </w:r>
      <w:r w:rsidR="008367B2" w:rsidRPr="002B448B">
        <w:rPr>
          <w:rFonts w:ascii="Segoe UI" w:hAnsi="Segoe UI" w:cs="Segoe UI"/>
          <w:sz w:val="24"/>
        </w:rPr>
        <w:t>résum</w:t>
      </w:r>
      <w:r w:rsidRPr="002B448B">
        <w:rPr>
          <w:rFonts w:ascii="Segoe UI" w:hAnsi="Segoe UI" w:cs="Segoe UI"/>
          <w:sz w:val="24"/>
        </w:rPr>
        <w:t>é</w:t>
      </w:r>
      <w:r w:rsidR="008367B2" w:rsidRPr="002B448B">
        <w:rPr>
          <w:rFonts w:ascii="Segoe UI" w:hAnsi="Segoe UI" w:cs="Segoe UI"/>
          <w:sz w:val="24"/>
        </w:rPr>
        <w:t xml:space="preserve"> </w:t>
      </w:r>
      <w:r w:rsidRPr="002B448B">
        <w:rPr>
          <w:rFonts w:ascii="Segoe UI" w:hAnsi="Segoe UI" w:cs="Segoe UI"/>
          <w:sz w:val="24"/>
        </w:rPr>
        <w:t>factuel d</w:t>
      </w:r>
      <w:r w:rsidR="008367B2" w:rsidRPr="002B448B">
        <w:rPr>
          <w:rFonts w:ascii="Segoe UI" w:hAnsi="Segoe UI" w:cs="Segoe UI"/>
          <w:sz w:val="24"/>
        </w:rPr>
        <w:t>es échanges</w:t>
      </w:r>
      <w:r w:rsidR="0020024E" w:rsidRPr="002B448B">
        <w:rPr>
          <w:rFonts w:ascii="Segoe UI" w:hAnsi="Segoe UI" w:cs="Segoe UI"/>
          <w:sz w:val="24"/>
        </w:rPr>
        <w:t xml:space="preserve"> qui ont eu lieu lors de la réunion</w:t>
      </w:r>
      <w:r w:rsidR="00D64C33">
        <w:rPr>
          <w:rFonts w:ascii="Segoe UI" w:hAnsi="Segoe UI" w:cs="Segoe UI"/>
          <w:sz w:val="24"/>
        </w:rPr>
        <w:t>,</w:t>
      </w:r>
      <w:r w:rsidR="002C7A47" w:rsidRPr="002B448B">
        <w:rPr>
          <w:rFonts w:ascii="Segoe UI" w:hAnsi="Segoe UI" w:cs="Segoe UI"/>
          <w:sz w:val="24"/>
        </w:rPr>
        <w:t xml:space="preserve"> </w:t>
      </w:r>
    </w:p>
    <w:p w14:paraId="1169D31E" w14:textId="519879CE" w:rsidR="00E50BB2" w:rsidRPr="002B448B" w:rsidRDefault="002C7A47" w:rsidP="00F16130">
      <w:pPr>
        <w:pStyle w:val="Paragraphedeliste"/>
        <w:numPr>
          <w:ilvl w:val="0"/>
          <w:numId w:val="13"/>
        </w:numPr>
        <w:spacing w:after="120"/>
        <w:jc w:val="both"/>
        <w:rPr>
          <w:rFonts w:ascii="Segoe UI" w:hAnsi="Segoe UI" w:cs="Segoe UI"/>
          <w:sz w:val="24"/>
        </w:rPr>
      </w:pPr>
      <w:r w:rsidRPr="002B448B">
        <w:rPr>
          <w:rFonts w:ascii="Segoe UI" w:hAnsi="Segoe UI" w:cs="Segoe UI"/>
          <w:sz w:val="24"/>
        </w:rPr>
        <w:t xml:space="preserve">et </w:t>
      </w:r>
      <w:r w:rsidR="00E50BB2" w:rsidRPr="002B448B">
        <w:rPr>
          <w:rFonts w:ascii="Segoe UI" w:hAnsi="Segoe UI" w:cs="Segoe UI"/>
          <w:sz w:val="24"/>
        </w:rPr>
        <w:t xml:space="preserve">la </w:t>
      </w:r>
      <w:r w:rsidRPr="002B448B">
        <w:rPr>
          <w:rFonts w:ascii="Segoe UI" w:hAnsi="Segoe UI" w:cs="Segoe UI"/>
          <w:sz w:val="24"/>
        </w:rPr>
        <w:t>formul</w:t>
      </w:r>
      <w:r w:rsidR="008744EE" w:rsidRPr="002B448B">
        <w:rPr>
          <w:rFonts w:ascii="Segoe UI" w:hAnsi="Segoe UI" w:cs="Segoe UI"/>
          <w:sz w:val="24"/>
        </w:rPr>
        <w:t>ation de</w:t>
      </w:r>
      <w:r w:rsidRPr="002B448B">
        <w:rPr>
          <w:rFonts w:ascii="Segoe UI" w:hAnsi="Segoe UI" w:cs="Segoe UI"/>
          <w:sz w:val="24"/>
        </w:rPr>
        <w:t xml:space="preserve"> recommandations </w:t>
      </w:r>
      <w:r w:rsidR="00D64C33">
        <w:rPr>
          <w:rFonts w:ascii="Segoe UI" w:hAnsi="Segoe UI" w:cs="Segoe UI"/>
          <w:sz w:val="24"/>
        </w:rPr>
        <w:t>ou la proposition de solution destinées au chef d’établissement et précisant explicitement si les solutions proposées font l’objet d’un accord ou non des personnes en conflit.</w:t>
      </w:r>
    </w:p>
    <w:p w14:paraId="72DA3037" w14:textId="13B7545C" w:rsidR="00E50BB2" w:rsidRPr="002B448B" w:rsidRDefault="008744EE" w:rsidP="008E7EF7">
      <w:pPr>
        <w:spacing w:before="0" w:after="120"/>
        <w:ind w:left="1418"/>
        <w:jc w:val="both"/>
        <w:rPr>
          <w:rFonts w:ascii="Segoe UI" w:hAnsi="Segoe UI" w:cs="Segoe UI"/>
          <w:sz w:val="24"/>
        </w:rPr>
      </w:pPr>
      <w:r w:rsidRPr="002B448B">
        <w:rPr>
          <w:rFonts w:ascii="Segoe UI" w:hAnsi="Segoe UI" w:cs="Segoe UI"/>
          <w:sz w:val="24"/>
        </w:rPr>
        <w:t xml:space="preserve">A minima, la partie factuelle du rapport </w:t>
      </w:r>
      <w:r w:rsidR="008E7EF7" w:rsidRPr="002B448B">
        <w:rPr>
          <w:rFonts w:ascii="Segoe UI" w:hAnsi="Segoe UI" w:cs="Segoe UI"/>
          <w:sz w:val="24"/>
        </w:rPr>
        <w:t>doit être relue et corrigée</w:t>
      </w:r>
      <w:r w:rsidRPr="002B448B">
        <w:rPr>
          <w:rFonts w:ascii="Segoe UI" w:hAnsi="Segoe UI" w:cs="Segoe UI"/>
          <w:sz w:val="24"/>
        </w:rPr>
        <w:t xml:space="preserve"> par les personnes présentes à la réunion finale avant la validation du compte-rendu</w:t>
      </w:r>
      <w:r w:rsidR="008E7EF7" w:rsidRPr="002B448B">
        <w:rPr>
          <w:rFonts w:ascii="Segoe UI" w:hAnsi="Segoe UI" w:cs="Segoe UI"/>
          <w:sz w:val="24"/>
        </w:rPr>
        <w:t xml:space="preserve"> par la commission</w:t>
      </w:r>
      <w:r w:rsidRPr="002B448B">
        <w:rPr>
          <w:rFonts w:ascii="Segoe UI" w:hAnsi="Segoe UI" w:cs="Segoe UI"/>
          <w:sz w:val="24"/>
        </w:rPr>
        <w:t>.</w:t>
      </w:r>
      <w:r w:rsidR="00002E52" w:rsidRPr="002B448B">
        <w:rPr>
          <w:rFonts w:ascii="Segoe UI" w:hAnsi="Segoe UI" w:cs="Segoe UI"/>
          <w:sz w:val="24"/>
        </w:rPr>
        <w:t xml:space="preserve"> </w:t>
      </w:r>
    </w:p>
    <w:p w14:paraId="20FCF703" w14:textId="66DE1AAA" w:rsidR="00E50BB2" w:rsidRPr="002B448B" w:rsidRDefault="00002E52" w:rsidP="008E7EF7">
      <w:pPr>
        <w:spacing w:before="0" w:after="120"/>
        <w:ind w:left="1418"/>
        <w:jc w:val="both"/>
        <w:rPr>
          <w:rFonts w:ascii="Segoe UI" w:hAnsi="Segoe UI" w:cs="Segoe UI"/>
          <w:sz w:val="24"/>
        </w:rPr>
      </w:pPr>
      <w:r w:rsidRPr="002B448B">
        <w:rPr>
          <w:rFonts w:ascii="Segoe UI" w:hAnsi="Segoe UI" w:cs="Segoe UI"/>
          <w:sz w:val="24"/>
        </w:rPr>
        <w:t xml:space="preserve">Le directeur de l’école doctorale informe le conseil de l’école doctorale de l’issue de la </w:t>
      </w:r>
      <w:r w:rsidR="00D64C33">
        <w:rPr>
          <w:rFonts w:ascii="Segoe UI" w:hAnsi="Segoe UI" w:cs="Segoe UI"/>
          <w:sz w:val="24"/>
        </w:rPr>
        <w:t>résolution du conflit</w:t>
      </w:r>
      <w:r w:rsidRPr="002B448B">
        <w:rPr>
          <w:rFonts w:ascii="Segoe UI" w:hAnsi="Segoe UI" w:cs="Segoe UI"/>
          <w:sz w:val="24"/>
        </w:rPr>
        <w:t xml:space="preserve">. </w:t>
      </w:r>
      <w:r w:rsidR="00D64C33">
        <w:rPr>
          <w:rFonts w:ascii="Segoe UI" w:hAnsi="Segoe UI" w:cs="Segoe UI"/>
          <w:sz w:val="24"/>
        </w:rPr>
        <w:t>L</w:t>
      </w:r>
      <w:r w:rsidR="005221EE" w:rsidRPr="002B448B">
        <w:rPr>
          <w:rFonts w:ascii="Segoe UI" w:hAnsi="Segoe UI" w:cs="Segoe UI"/>
          <w:sz w:val="24"/>
        </w:rPr>
        <w:t xml:space="preserve">e rapport </w:t>
      </w:r>
      <w:r w:rsidR="00D64C33">
        <w:rPr>
          <w:rFonts w:ascii="Segoe UI" w:hAnsi="Segoe UI" w:cs="Segoe UI"/>
          <w:sz w:val="24"/>
        </w:rPr>
        <w:t>est transmis au chef d’établissement d’inscription</w:t>
      </w:r>
      <w:r w:rsidR="005221EE" w:rsidRPr="002B448B">
        <w:rPr>
          <w:rFonts w:ascii="Segoe UI" w:hAnsi="Segoe UI" w:cs="Segoe UI"/>
          <w:sz w:val="24"/>
        </w:rPr>
        <w:t xml:space="preserve"> </w:t>
      </w:r>
      <w:r w:rsidR="00F915FF" w:rsidRPr="002B448B">
        <w:rPr>
          <w:rFonts w:ascii="Segoe UI" w:hAnsi="Segoe UI" w:cs="Segoe UI"/>
          <w:sz w:val="24"/>
        </w:rPr>
        <w:t>et</w:t>
      </w:r>
      <w:r w:rsidR="00D64C33">
        <w:rPr>
          <w:rFonts w:ascii="Segoe UI" w:hAnsi="Segoe UI" w:cs="Segoe UI"/>
          <w:sz w:val="24"/>
        </w:rPr>
        <w:t>, le cas échéant,</w:t>
      </w:r>
      <w:r w:rsidR="00F915FF" w:rsidRPr="002B448B">
        <w:rPr>
          <w:rFonts w:ascii="Segoe UI" w:hAnsi="Segoe UI" w:cs="Segoe UI"/>
          <w:sz w:val="24"/>
        </w:rPr>
        <w:t xml:space="preserve"> à l’employeur du doctorant </w:t>
      </w:r>
      <w:r w:rsidR="008E7EF7" w:rsidRPr="002B448B">
        <w:rPr>
          <w:rFonts w:ascii="Segoe UI" w:hAnsi="Segoe UI" w:cs="Segoe UI"/>
          <w:sz w:val="24"/>
        </w:rPr>
        <w:t>pour éclairer</w:t>
      </w:r>
      <w:r w:rsidR="002C7A47" w:rsidRPr="002B448B">
        <w:rPr>
          <w:rFonts w:ascii="Segoe UI" w:hAnsi="Segoe UI" w:cs="Segoe UI"/>
          <w:sz w:val="24"/>
        </w:rPr>
        <w:t xml:space="preserve"> des décisions </w:t>
      </w:r>
      <w:r w:rsidR="008E7EF7" w:rsidRPr="002B448B">
        <w:rPr>
          <w:rFonts w:ascii="Segoe UI" w:hAnsi="Segoe UI" w:cs="Segoe UI"/>
          <w:sz w:val="24"/>
        </w:rPr>
        <w:t>à prendre</w:t>
      </w:r>
      <w:r w:rsidR="002C7A47" w:rsidRPr="002B448B">
        <w:rPr>
          <w:rFonts w:ascii="Segoe UI" w:hAnsi="Segoe UI" w:cs="Segoe UI"/>
          <w:sz w:val="24"/>
        </w:rPr>
        <w:t xml:space="preserve"> par la suite</w:t>
      </w:r>
      <w:r w:rsidR="00E50BB2" w:rsidRPr="002B448B">
        <w:rPr>
          <w:rFonts w:ascii="Segoe UI" w:hAnsi="Segoe UI" w:cs="Segoe UI"/>
          <w:sz w:val="24"/>
        </w:rPr>
        <w:t xml:space="preserve">. </w:t>
      </w:r>
    </w:p>
    <w:p w14:paraId="7579BB49" w14:textId="71B1DDF2" w:rsidR="006440AF" w:rsidRPr="00D64C33" w:rsidRDefault="00E57A02" w:rsidP="00D64C33">
      <w:pPr>
        <w:spacing w:before="0" w:after="120"/>
        <w:ind w:left="1418"/>
        <w:jc w:val="both"/>
        <w:rPr>
          <w:rFonts w:ascii="Segoe UI" w:hAnsi="Segoe UI" w:cs="Segoe UI"/>
          <w:color w:val="64003C"/>
          <w:sz w:val="24"/>
        </w:rPr>
      </w:pPr>
      <w:r w:rsidRPr="002B448B">
        <w:rPr>
          <w:rFonts w:ascii="Segoe UI" w:hAnsi="Segoe UI" w:cs="Segoe UI"/>
          <w:color w:val="64003C"/>
          <w:sz w:val="24"/>
        </w:rPr>
        <w:t xml:space="preserve">Dans le cas où </w:t>
      </w:r>
      <w:r w:rsidR="00E50BB2" w:rsidRPr="002B448B">
        <w:rPr>
          <w:rFonts w:ascii="Segoe UI" w:hAnsi="Segoe UI" w:cs="Segoe UI"/>
          <w:color w:val="64003C"/>
          <w:sz w:val="24"/>
        </w:rPr>
        <w:t xml:space="preserve">la </w:t>
      </w:r>
      <w:r w:rsidRPr="002B448B">
        <w:rPr>
          <w:rFonts w:ascii="Segoe UI" w:hAnsi="Segoe UI" w:cs="Segoe UI"/>
          <w:color w:val="64003C"/>
          <w:sz w:val="24"/>
        </w:rPr>
        <w:t xml:space="preserve">recommandation </w:t>
      </w:r>
      <w:r w:rsidR="00E50BB2" w:rsidRPr="002B448B">
        <w:rPr>
          <w:rFonts w:ascii="Segoe UI" w:hAnsi="Segoe UI" w:cs="Segoe UI"/>
          <w:color w:val="64003C"/>
          <w:sz w:val="24"/>
        </w:rPr>
        <w:t xml:space="preserve">de la commission est </w:t>
      </w:r>
      <w:r w:rsidRPr="002B448B">
        <w:rPr>
          <w:rFonts w:ascii="Segoe UI" w:hAnsi="Segoe UI" w:cs="Segoe UI"/>
          <w:color w:val="64003C"/>
          <w:sz w:val="24"/>
        </w:rPr>
        <w:t>d’arrêt</w:t>
      </w:r>
      <w:r w:rsidR="00E50BB2" w:rsidRPr="002B448B">
        <w:rPr>
          <w:rFonts w:ascii="Segoe UI" w:hAnsi="Segoe UI" w:cs="Segoe UI"/>
          <w:color w:val="64003C"/>
          <w:sz w:val="24"/>
        </w:rPr>
        <w:t>er</w:t>
      </w:r>
      <w:r w:rsidRPr="002B448B">
        <w:rPr>
          <w:rFonts w:ascii="Segoe UI" w:hAnsi="Segoe UI" w:cs="Segoe UI"/>
          <w:color w:val="64003C"/>
          <w:sz w:val="24"/>
        </w:rPr>
        <w:t xml:space="preserve"> la </w:t>
      </w:r>
      <w:r w:rsidR="00E50BB2" w:rsidRPr="002B448B">
        <w:rPr>
          <w:rFonts w:ascii="Segoe UI" w:hAnsi="Segoe UI" w:cs="Segoe UI"/>
          <w:color w:val="64003C"/>
          <w:sz w:val="24"/>
        </w:rPr>
        <w:t xml:space="preserve">préparation de la </w:t>
      </w:r>
      <w:r w:rsidRPr="002B448B">
        <w:rPr>
          <w:rFonts w:ascii="Segoe UI" w:hAnsi="Segoe UI" w:cs="Segoe UI"/>
          <w:color w:val="64003C"/>
          <w:sz w:val="24"/>
        </w:rPr>
        <w:t xml:space="preserve">thèse, la commission entend de nouveau le doctorant pour envisager </w:t>
      </w:r>
      <w:r w:rsidR="00002E52" w:rsidRPr="002B448B">
        <w:rPr>
          <w:rFonts w:ascii="Segoe UI" w:hAnsi="Segoe UI" w:cs="Segoe UI"/>
          <w:color w:val="64003C"/>
          <w:sz w:val="24"/>
        </w:rPr>
        <w:t xml:space="preserve">son devenir </w:t>
      </w:r>
      <w:r w:rsidRPr="002B448B">
        <w:rPr>
          <w:rFonts w:ascii="Segoe UI" w:hAnsi="Segoe UI" w:cs="Segoe UI"/>
          <w:color w:val="64003C"/>
          <w:sz w:val="24"/>
        </w:rPr>
        <w:t>avec lui</w:t>
      </w:r>
      <w:r w:rsidR="00002E52" w:rsidRPr="002B448B">
        <w:rPr>
          <w:rFonts w:ascii="Segoe UI" w:hAnsi="Segoe UI" w:cs="Segoe UI"/>
          <w:color w:val="64003C"/>
          <w:sz w:val="24"/>
        </w:rPr>
        <w:t>.</w:t>
      </w:r>
    </w:p>
    <w:p w14:paraId="5A12D41B" w14:textId="77777777" w:rsidR="006440AF" w:rsidRPr="00D64C33" w:rsidRDefault="006440AF" w:rsidP="006440AF">
      <w:pPr>
        <w:spacing w:after="120"/>
        <w:jc w:val="both"/>
        <w:rPr>
          <w:rFonts w:ascii="Segoe UI" w:hAnsi="Segoe UI" w:cs="Segoe UI"/>
          <w:b/>
          <w:color w:val="000000" w:themeColor="text1"/>
          <w:sz w:val="24"/>
        </w:rPr>
      </w:pPr>
      <w:r w:rsidRPr="00D64C33">
        <w:rPr>
          <w:rFonts w:ascii="Segoe UI" w:hAnsi="Segoe UI" w:cs="Segoe UI"/>
          <w:b/>
          <w:color w:val="000000" w:themeColor="text1"/>
          <w:sz w:val="24"/>
        </w:rPr>
        <w:t>Remarques</w:t>
      </w:r>
    </w:p>
    <w:p w14:paraId="1F6001ED" w14:textId="7120ECCD" w:rsidR="006440AF" w:rsidRPr="002B448B" w:rsidRDefault="006440AF" w:rsidP="006440AF">
      <w:pPr>
        <w:pStyle w:val="Paragraphedeliste"/>
        <w:numPr>
          <w:ilvl w:val="0"/>
          <w:numId w:val="12"/>
        </w:numPr>
        <w:spacing w:after="120"/>
        <w:jc w:val="both"/>
        <w:rPr>
          <w:rFonts w:ascii="Segoe UI" w:hAnsi="Segoe UI" w:cs="Segoe UI"/>
          <w:sz w:val="24"/>
        </w:rPr>
      </w:pPr>
      <w:r w:rsidRPr="002B448B">
        <w:rPr>
          <w:rFonts w:ascii="Segoe UI" w:hAnsi="Segoe UI" w:cs="Segoe UI"/>
          <w:sz w:val="24"/>
        </w:rPr>
        <w:t xml:space="preserve">S’il a identifié le besoin d’une </w:t>
      </w:r>
      <w:r w:rsidR="00002E52" w:rsidRPr="002B448B">
        <w:rPr>
          <w:rFonts w:ascii="Segoe UI" w:hAnsi="Segoe UI" w:cs="Segoe UI"/>
          <w:sz w:val="24"/>
        </w:rPr>
        <w:t xml:space="preserve">médiation ou d’une </w:t>
      </w:r>
      <w:r w:rsidR="00D64C33">
        <w:rPr>
          <w:rFonts w:ascii="Segoe UI" w:hAnsi="Segoe UI" w:cs="Segoe UI"/>
          <w:sz w:val="24"/>
        </w:rPr>
        <w:t>résolution d’un conflit</w:t>
      </w:r>
      <w:r w:rsidRPr="002B448B">
        <w:rPr>
          <w:rFonts w:ascii="Segoe UI" w:hAnsi="Segoe UI" w:cs="Segoe UI"/>
          <w:sz w:val="24"/>
        </w:rPr>
        <w:t xml:space="preserve">, le directeur de l’école doctorale, ou l’un de ses adjoints, peut </w:t>
      </w:r>
      <w:r w:rsidR="00002E52" w:rsidRPr="002B448B">
        <w:rPr>
          <w:rFonts w:ascii="Segoe UI" w:hAnsi="Segoe UI" w:cs="Segoe UI"/>
          <w:sz w:val="24"/>
        </w:rPr>
        <w:t xml:space="preserve">conseiller la médiation ou </w:t>
      </w:r>
      <w:r w:rsidRPr="002B448B">
        <w:rPr>
          <w:rFonts w:ascii="Segoe UI" w:hAnsi="Segoe UI" w:cs="Segoe UI"/>
          <w:sz w:val="24"/>
        </w:rPr>
        <w:t xml:space="preserve">être à l’origine de la demande </w:t>
      </w:r>
      <w:r w:rsidR="00D64C33" w:rsidRPr="002B448B">
        <w:rPr>
          <w:rFonts w:ascii="Segoe UI" w:hAnsi="Segoe UI" w:cs="Segoe UI"/>
          <w:sz w:val="24"/>
        </w:rPr>
        <w:t>d</w:t>
      </w:r>
      <w:r w:rsidR="00D64C33">
        <w:rPr>
          <w:rFonts w:ascii="Segoe UI" w:hAnsi="Segoe UI" w:cs="Segoe UI"/>
          <w:sz w:val="24"/>
        </w:rPr>
        <w:t>e résolution du conflit</w:t>
      </w:r>
      <w:r w:rsidR="00002E52" w:rsidRPr="002B448B">
        <w:rPr>
          <w:rFonts w:ascii="Segoe UI" w:hAnsi="Segoe UI" w:cs="Segoe UI"/>
          <w:sz w:val="24"/>
        </w:rPr>
        <w:t xml:space="preserve"> </w:t>
      </w:r>
      <w:r w:rsidRPr="002B448B">
        <w:rPr>
          <w:rFonts w:ascii="Segoe UI" w:hAnsi="Segoe UI" w:cs="Segoe UI"/>
          <w:sz w:val="24"/>
        </w:rPr>
        <w:t xml:space="preserve">entre les acteurs du projet doctoral. Dans ce cas, il organise la commission de </w:t>
      </w:r>
      <w:r w:rsidR="00002E52" w:rsidRPr="002B448B">
        <w:rPr>
          <w:rFonts w:ascii="Segoe UI" w:hAnsi="Segoe UI" w:cs="Segoe UI"/>
          <w:sz w:val="24"/>
        </w:rPr>
        <w:t>conciliation</w:t>
      </w:r>
      <w:r w:rsidRPr="002B448B">
        <w:rPr>
          <w:rFonts w:ascii="Segoe UI" w:hAnsi="Segoe UI" w:cs="Segoe UI"/>
          <w:sz w:val="24"/>
        </w:rPr>
        <w:t>, comme il l’aurait fait si le demandeur avait été le doctorant, le directeur de thèse ou le directeur de l’unité.</w:t>
      </w:r>
    </w:p>
    <w:p w14:paraId="4136AD13" w14:textId="4EBD3A2D" w:rsidR="006440AF" w:rsidRPr="002B448B" w:rsidRDefault="006440AF" w:rsidP="006440AF">
      <w:pPr>
        <w:pStyle w:val="Paragraphedeliste"/>
        <w:numPr>
          <w:ilvl w:val="0"/>
          <w:numId w:val="12"/>
        </w:numPr>
        <w:spacing w:after="120"/>
        <w:jc w:val="both"/>
        <w:rPr>
          <w:rFonts w:ascii="Segoe UI" w:hAnsi="Segoe UI" w:cs="Segoe UI"/>
          <w:sz w:val="24"/>
        </w:rPr>
      </w:pPr>
      <w:r w:rsidRPr="002B448B">
        <w:rPr>
          <w:rFonts w:ascii="Segoe UI" w:hAnsi="Segoe UI" w:cs="Segoe UI"/>
          <w:sz w:val="24"/>
        </w:rPr>
        <w:t xml:space="preserve">Par contre, parce qu’il peut aussi être directeur de thèse, le directeur de l’école doctorale, peut être concerné directement par </w:t>
      </w:r>
      <w:r w:rsidR="00D64C33">
        <w:rPr>
          <w:rFonts w:ascii="Segoe UI" w:hAnsi="Segoe UI" w:cs="Segoe UI"/>
          <w:sz w:val="24"/>
        </w:rPr>
        <w:t>une résolution de conflit</w:t>
      </w:r>
      <w:r w:rsidRPr="002B448B">
        <w:rPr>
          <w:rFonts w:ascii="Segoe UI" w:hAnsi="Segoe UI" w:cs="Segoe UI"/>
          <w:sz w:val="24"/>
        </w:rPr>
        <w:t xml:space="preserve">. Dans ce cas, il ne peut évidemment pas organiser lui-même la commission de </w:t>
      </w:r>
      <w:r w:rsidR="00D64C33">
        <w:rPr>
          <w:rFonts w:ascii="Segoe UI" w:hAnsi="Segoe UI" w:cs="Segoe UI"/>
          <w:sz w:val="24"/>
        </w:rPr>
        <w:t>résolution du conflit</w:t>
      </w:r>
      <w:r w:rsidRPr="002B448B">
        <w:rPr>
          <w:rFonts w:ascii="Segoe UI" w:hAnsi="Segoe UI" w:cs="Segoe UI"/>
          <w:sz w:val="24"/>
        </w:rPr>
        <w:t xml:space="preserve">. </w:t>
      </w:r>
      <w:r w:rsidR="00DA57C0" w:rsidRPr="002B448B">
        <w:rPr>
          <w:rFonts w:ascii="Segoe UI" w:hAnsi="Segoe UI" w:cs="Segoe UI"/>
          <w:sz w:val="24"/>
        </w:rPr>
        <w:t xml:space="preserve">Il </w:t>
      </w:r>
      <w:r w:rsidRPr="002B448B">
        <w:rPr>
          <w:rFonts w:ascii="Segoe UI" w:hAnsi="Segoe UI" w:cs="Segoe UI"/>
          <w:sz w:val="24"/>
        </w:rPr>
        <w:t>reviendra</w:t>
      </w:r>
      <w:r w:rsidR="00DA57C0" w:rsidRPr="002B448B">
        <w:rPr>
          <w:rFonts w:ascii="Segoe UI" w:hAnsi="Segoe UI" w:cs="Segoe UI"/>
          <w:sz w:val="24"/>
        </w:rPr>
        <w:t xml:space="preserve"> alors</w:t>
      </w:r>
      <w:r w:rsidRPr="002B448B">
        <w:rPr>
          <w:rFonts w:ascii="Segoe UI" w:hAnsi="Segoe UI" w:cs="Segoe UI"/>
          <w:sz w:val="24"/>
        </w:rPr>
        <w:t xml:space="preserve"> à la </w:t>
      </w:r>
      <w:r w:rsidR="00D64C33">
        <w:rPr>
          <w:rFonts w:ascii="Segoe UI" w:hAnsi="Segoe UI" w:cs="Segoe UI"/>
          <w:sz w:val="24"/>
        </w:rPr>
        <w:t>vice-présidence en charge du doctorat</w:t>
      </w:r>
      <w:r w:rsidRPr="002B448B">
        <w:rPr>
          <w:rFonts w:ascii="Segoe UI" w:hAnsi="Segoe UI" w:cs="Segoe UI"/>
          <w:sz w:val="24"/>
        </w:rPr>
        <w:t xml:space="preserve"> de composer la commission et d’organiser la </w:t>
      </w:r>
      <w:r w:rsidR="00D64C33">
        <w:rPr>
          <w:rFonts w:ascii="Segoe UI" w:hAnsi="Segoe UI" w:cs="Segoe UI"/>
          <w:sz w:val="24"/>
        </w:rPr>
        <w:t>résolution du conflit</w:t>
      </w:r>
      <w:r w:rsidRPr="002B448B">
        <w:rPr>
          <w:rFonts w:ascii="Segoe UI" w:hAnsi="Segoe UI" w:cs="Segoe UI"/>
          <w:sz w:val="24"/>
        </w:rPr>
        <w:t>.</w:t>
      </w:r>
    </w:p>
    <w:p w14:paraId="6EFDD95E" w14:textId="69093AA1" w:rsidR="0020024E" w:rsidRPr="00D64C33" w:rsidRDefault="0023513C" w:rsidP="00D64C33">
      <w:pPr>
        <w:pStyle w:val="Paragraphedeliste"/>
        <w:numPr>
          <w:ilvl w:val="0"/>
          <w:numId w:val="12"/>
        </w:numPr>
        <w:spacing w:after="120"/>
        <w:jc w:val="both"/>
        <w:rPr>
          <w:rFonts w:ascii="Segoe UI" w:hAnsi="Segoe UI" w:cs="Segoe UI"/>
          <w:sz w:val="24"/>
        </w:rPr>
      </w:pPr>
      <w:r w:rsidRPr="002B448B">
        <w:rPr>
          <w:rFonts w:ascii="Segoe UI" w:hAnsi="Segoe UI" w:cs="Segoe UI"/>
          <w:sz w:val="24"/>
        </w:rPr>
        <w:t>L</w:t>
      </w:r>
      <w:r w:rsidR="006440AF" w:rsidRPr="002B448B">
        <w:rPr>
          <w:rFonts w:ascii="Segoe UI" w:hAnsi="Segoe UI" w:cs="Segoe UI"/>
          <w:sz w:val="24"/>
        </w:rPr>
        <w:t xml:space="preserve">e déroulement de la </w:t>
      </w:r>
      <w:r w:rsidR="00D64C33">
        <w:rPr>
          <w:rFonts w:ascii="Segoe UI" w:hAnsi="Segoe UI" w:cs="Segoe UI"/>
          <w:sz w:val="24"/>
        </w:rPr>
        <w:t>résolution du conflit</w:t>
      </w:r>
      <w:r w:rsidR="00002E52" w:rsidRPr="002B448B">
        <w:rPr>
          <w:rFonts w:ascii="Segoe UI" w:hAnsi="Segoe UI" w:cs="Segoe UI"/>
          <w:sz w:val="24"/>
        </w:rPr>
        <w:t xml:space="preserve">, tel que décrit dans ce document, </w:t>
      </w:r>
      <w:r w:rsidR="006440AF" w:rsidRPr="002B448B">
        <w:rPr>
          <w:rFonts w:ascii="Segoe UI" w:hAnsi="Segoe UI" w:cs="Segoe UI"/>
          <w:sz w:val="24"/>
        </w:rPr>
        <w:t xml:space="preserve">peut ne pas être suivi à la lettre si des raisons pratiques s’y opposaient (saisie de l’école doctorale pendant une période de congés, absence d’un des acteurs…), pourvu que les « bons principes » énoncés </w:t>
      </w:r>
      <w:r w:rsidR="00002E52" w:rsidRPr="002B448B">
        <w:rPr>
          <w:rFonts w:ascii="Segoe UI" w:hAnsi="Segoe UI" w:cs="Segoe UI"/>
          <w:sz w:val="24"/>
        </w:rPr>
        <w:t xml:space="preserve">en première page </w:t>
      </w:r>
      <w:r w:rsidR="006440AF" w:rsidRPr="002B448B">
        <w:rPr>
          <w:rFonts w:ascii="Segoe UI" w:hAnsi="Segoe UI" w:cs="Segoe UI"/>
          <w:sz w:val="24"/>
        </w:rPr>
        <w:t>soient respectés</w:t>
      </w:r>
      <w:r w:rsidR="0089274F" w:rsidRPr="002B448B">
        <w:rPr>
          <w:rFonts w:ascii="Segoe UI" w:hAnsi="Segoe UI" w:cs="Segoe UI"/>
          <w:sz w:val="24"/>
        </w:rPr>
        <w:t xml:space="preserve"> et en particulier qu’un représentant des doctorants soit membre de la commission</w:t>
      </w:r>
      <w:r w:rsidR="006440AF" w:rsidRPr="002B448B">
        <w:rPr>
          <w:rFonts w:ascii="Segoe UI" w:hAnsi="Segoe UI" w:cs="Segoe UI"/>
          <w:sz w:val="24"/>
        </w:rPr>
        <w:t xml:space="preserve">. </w:t>
      </w:r>
    </w:p>
    <w:p w14:paraId="1B88EB81" w14:textId="77777777" w:rsidR="00957FDA" w:rsidRPr="002B448B" w:rsidRDefault="00957FDA" w:rsidP="00F643C4">
      <w:pPr>
        <w:pStyle w:val="En-tte"/>
        <w:tabs>
          <w:tab w:val="clear" w:pos="9072"/>
          <w:tab w:val="clear" w:pos="9639"/>
          <w:tab w:val="left" w:leader="dot" w:pos="4536"/>
        </w:tabs>
        <w:jc w:val="both"/>
        <w:rPr>
          <w:rFonts w:ascii="Segoe UI" w:hAnsi="Segoe UI" w:cs="Segoe UI"/>
          <w:sz w:val="24"/>
          <w:szCs w:val="24"/>
        </w:rPr>
      </w:pPr>
    </w:p>
    <w:p w14:paraId="6EBF6D2E" w14:textId="59FE8B9C" w:rsidR="0020024E" w:rsidRDefault="0020024E" w:rsidP="0020024E">
      <w:pPr>
        <w:tabs>
          <w:tab w:val="clear" w:pos="9639"/>
        </w:tabs>
        <w:jc w:val="center"/>
        <w:rPr>
          <w:rFonts w:ascii="Segoe UI" w:hAnsi="Segoe UI" w:cs="Segoe UI"/>
          <w:b/>
          <w:iCs/>
          <w:caps/>
          <w:color w:val="64003C"/>
          <w:sz w:val="28"/>
        </w:rPr>
      </w:pPr>
      <w:r w:rsidRPr="00D64C33">
        <w:rPr>
          <w:rFonts w:ascii="Segoe UI" w:hAnsi="Segoe UI" w:cs="Segoe UI"/>
          <w:b/>
          <w:iCs/>
          <w:caps/>
          <w:color w:val="64003C"/>
          <w:sz w:val="28"/>
        </w:rPr>
        <w:t xml:space="preserve">DEMANDE de </w:t>
      </w:r>
      <w:r w:rsidR="00D64C33" w:rsidRPr="00D64C33">
        <w:rPr>
          <w:rFonts w:ascii="Segoe UI" w:hAnsi="Segoe UI" w:cs="Segoe UI"/>
          <w:b/>
          <w:iCs/>
          <w:caps/>
          <w:color w:val="64003C"/>
          <w:sz w:val="28"/>
        </w:rPr>
        <w:t>résolution de conflit</w:t>
      </w:r>
    </w:p>
    <w:p w14:paraId="290FA5B6" w14:textId="77777777" w:rsidR="007B35B4" w:rsidRDefault="007B35B4" w:rsidP="0020024E">
      <w:pPr>
        <w:tabs>
          <w:tab w:val="clear" w:pos="9639"/>
        </w:tabs>
        <w:jc w:val="center"/>
        <w:rPr>
          <w:rFonts w:ascii="Segoe UI" w:hAnsi="Segoe UI" w:cs="Segoe UI"/>
          <w:b/>
          <w:iCs/>
          <w:caps/>
          <w:color w:val="64003C"/>
          <w:sz w:val="28"/>
        </w:rPr>
      </w:pPr>
    </w:p>
    <w:p w14:paraId="04CADB77" w14:textId="77777777" w:rsidR="007B35B4" w:rsidRDefault="007B35B4" w:rsidP="007B35B4">
      <w:pPr>
        <w:tabs>
          <w:tab w:val="clear" w:pos="9639"/>
        </w:tabs>
        <w:rPr>
          <w:rFonts w:ascii="Segoe UI" w:hAnsi="Segoe UI" w:cs="Segoe UI"/>
          <w:b/>
          <w:iCs/>
          <w:color w:val="64003C"/>
          <w:sz w:val="24"/>
        </w:rPr>
      </w:pPr>
    </w:p>
    <w:p w14:paraId="5854F981" w14:textId="4EF4A127" w:rsidR="007B35B4" w:rsidRDefault="007B35B4" w:rsidP="007B35B4">
      <w:pPr>
        <w:tabs>
          <w:tab w:val="clear" w:pos="9639"/>
        </w:tabs>
        <w:rPr>
          <w:rFonts w:ascii="Segoe UI" w:hAnsi="Segoe UI" w:cs="Segoe UI"/>
          <w:b/>
          <w:iCs/>
          <w:color w:val="64003C"/>
          <w:sz w:val="24"/>
        </w:rPr>
      </w:pPr>
      <w:r w:rsidRPr="007B35B4">
        <w:rPr>
          <w:rFonts w:ascii="Segoe UI" w:hAnsi="Segoe UI" w:cs="Segoe UI"/>
          <w:b/>
          <w:iCs/>
          <w:color w:val="64003C"/>
          <w:sz w:val="24"/>
        </w:rPr>
        <w:t>Motivations de la demande (10 lignes maximum)</w:t>
      </w:r>
    </w:p>
    <w:p w14:paraId="7D503A3B" w14:textId="77777777" w:rsidR="007B35B4" w:rsidRDefault="007B35B4" w:rsidP="007B35B4">
      <w:pPr>
        <w:tabs>
          <w:tab w:val="clear" w:pos="9639"/>
        </w:tabs>
        <w:rPr>
          <w:rFonts w:ascii="Segoe UI" w:hAnsi="Segoe UI" w:cs="Segoe UI"/>
          <w:b/>
          <w:iCs/>
          <w:color w:val="64003C"/>
          <w:sz w:val="24"/>
        </w:rPr>
      </w:pPr>
    </w:p>
    <w:p w14:paraId="09D6D230" w14:textId="77777777" w:rsidR="007B35B4" w:rsidRDefault="007B35B4" w:rsidP="007B35B4">
      <w:pPr>
        <w:tabs>
          <w:tab w:val="clear" w:pos="9639"/>
        </w:tabs>
        <w:rPr>
          <w:rFonts w:ascii="Segoe UI" w:hAnsi="Segoe UI" w:cs="Segoe UI"/>
          <w:b/>
          <w:iCs/>
          <w:color w:val="64003C"/>
          <w:sz w:val="24"/>
        </w:rPr>
      </w:pPr>
    </w:p>
    <w:p w14:paraId="114A2C85" w14:textId="77777777" w:rsidR="007B35B4" w:rsidRDefault="007B35B4" w:rsidP="007B35B4">
      <w:pPr>
        <w:tabs>
          <w:tab w:val="clear" w:pos="9639"/>
        </w:tabs>
        <w:rPr>
          <w:rFonts w:ascii="Segoe UI" w:hAnsi="Segoe UI" w:cs="Segoe UI"/>
          <w:b/>
          <w:iCs/>
          <w:color w:val="64003C"/>
          <w:sz w:val="24"/>
        </w:rPr>
      </w:pPr>
    </w:p>
    <w:p w14:paraId="659A9CD1" w14:textId="77777777" w:rsidR="007B35B4" w:rsidRDefault="007B35B4" w:rsidP="007B35B4">
      <w:pPr>
        <w:tabs>
          <w:tab w:val="clear" w:pos="9639"/>
        </w:tabs>
        <w:rPr>
          <w:rFonts w:ascii="Segoe UI" w:hAnsi="Segoe UI" w:cs="Segoe UI"/>
          <w:b/>
          <w:iCs/>
          <w:color w:val="64003C"/>
          <w:sz w:val="24"/>
        </w:rPr>
      </w:pPr>
    </w:p>
    <w:p w14:paraId="75521A7A" w14:textId="77777777" w:rsidR="007B35B4" w:rsidRDefault="007B35B4" w:rsidP="007B35B4">
      <w:pPr>
        <w:tabs>
          <w:tab w:val="clear" w:pos="9639"/>
        </w:tabs>
        <w:rPr>
          <w:rFonts w:ascii="Segoe UI" w:hAnsi="Segoe UI" w:cs="Segoe UI"/>
          <w:b/>
          <w:iCs/>
          <w:color w:val="64003C"/>
          <w:sz w:val="24"/>
        </w:rPr>
      </w:pPr>
    </w:p>
    <w:p w14:paraId="69CEA7A3" w14:textId="77777777" w:rsidR="007B35B4" w:rsidRDefault="007B35B4" w:rsidP="007B35B4">
      <w:pPr>
        <w:tabs>
          <w:tab w:val="clear" w:pos="9639"/>
        </w:tabs>
        <w:rPr>
          <w:rFonts w:ascii="Segoe UI" w:hAnsi="Segoe UI" w:cs="Segoe UI"/>
          <w:b/>
          <w:iCs/>
          <w:color w:val="64003C"/>
          <w:sz w:val="24"/>
        </w:rPr>
      </w:pPr>
    </w:p>
    <w:p w14:paraId="38021904" w14:textId="77777777" w:rsidR="007B35B4" w:rsidRDefault="007B35B4" w:rsidP="007B35B4">
      <w:pPr>
        <w:tabs>
          <w:tab w:val="clear" w:pos="9639"/>
        </w:tabs>
        <w:rPr>
          <w:rFonts w:ascii="Segoe UI" w:hAnsi="Segoe UI" w:cs="Segoe UI"/>
          <w:b/>
          <w:iCs/>
          <w:color w:val="64003C"/>
          <w:sz w:val="24"/>
        </w:rPr>
      </w:pPr>
    </w:p>
    <w:p w14:paraId="43869182" w14:textId="77777777" w:rsidR="007B35B4" w:rsidRDefault="007B35B4" w:rsidP="007B35B4">
      <w:pPr>
        <w:tabs>
          <w:tab w:val="clear" w:pos="9639"/>
        </w:tabs>
        <w:rPr>
          <w:rFonts w:ascii="Segoe UI" w:hAnsi="Segoe UI" w:cs="Segoe UI"/>
          <w:b/>
          <w:iCs/>
          <w:color w:val="64003C"/>
          <w:sz w:val="24"/>
        </w:rPr>
      </w:pPr>
    </w:p>
    <w:p w14:paraId="1C890703" w14:textId="77777777" w:rsidR="007B35B4" w:rsidRDefault="007B35B4" w:rsidP="007B35B4">
      <w:pPr>
        <w:tabs>
          <w:tab w:val="clear" w:pos="9639"/>
        </w:tabs>
        <w:rPr>
          <w:rFonts w:ascii="Segoe UI" w:hAnsi="Segoe UI" w:cs="Segoe UI"/>
          <w:b/>
          <w:iCs/>
          <w:color w:val="64003C"/>
          <w:sz w:val="24"/>
        </w:rPr>
      </w:pPr>
    </w:p>
    <w:p w14:paraId="672B8B43" w14:textId="77777777" w:rsidR="007B35B4" w:rsidRDefault="007B35B4" w:rsidP="007B35B4">
      <w:pPr>
        <w:tabs>
          <w:tab w:val="clear" w:pos="9639"/>
        </w:tabs>
        <w:rPr>
          <w:rFonts w:ascii="Segoe UI" w:hAnsi="Segoe UI" w:cs="Segoe UI"/>
          <w:b/>
          <w:iCs/>
          <w:color w:val="64003C"/>
          <w:sz w:val="24"/>
        </w:rPr>
      </w:pPr>
    </w:p>
    <w:p w14:paraId="0C8A723E" w14:textId="77777777" w:rsidR="007B35B4" w:rsidRDefault="007B35B4" w:rsidP="007B35B4">
      <w:pPr>
        <w:tabs>
          <w:tab w:val="clear" w:pos="9639"/>
        </w:tabs>
        <w:rPr>
          <w:rFonts w:ascii="Segoe UI" w:hAnsi="Segoe UI" w:cs="Segoe UI"/>
          <w:b/>
          <w:iCs/>
          <w:color w:val="64003C"/>
          <w:sz w:val="24"/>
        </w:rPr>
      </w:pPr>
    </w:p>
    <w:p w14:paraId="364D7364" w14:textId="77777777" w:rsidR="007B35B4" w:rsidRDefault="007B35B4" w:rsidP="007B35B4">
      <w:pPr>
        <w:tabs>
          <w:tab w:val="clear" w:pos="9639"/>
        </w:tabs>
        <w:rPr>
          <w:rFonts w:ascii="Segoe UI" w:hAnsi="Segoe UI" w:cs="Segoe UI"/>
          <w:b/>
          <w:iCs/>
          <w:color w:val="64003C"/>
          <w:sz w:val="24"/>
        </w:rPr>
      </w:pPr>
    </w:p>
    <w:p w14:paraId="54508603" w14:textId="77777777" w:rsidR="007B35B4" w:rsidRDefault="007B35B4" w:rsidP="007B35B4">
      <w:pPr>
        <w:tabs>
          <w:tab w:val="clear" w:pos="9639"/>
        </w:tabs>
        <w:rPr>
          <w:rFonts w:ascii="Segoe UI" w:hAnsi="Segoe UI" w:cs="Segoe UI"/>
          <w:b/>
          <w:iCs/>
          <w:color w:val="64003C"/>
          <w:sz w:val="24"/>
        </w:rPr>
      </w:pPr>
    </w:p>
    <w:p w14:paraId="30321442" w14:textId="77777777" w:rsidR="007B35B4" w:rsidRDefault="007B35B4" w:rsidP="007B35B4">
      <w:pPr>
        <w:tabs>
          <w:tab w:val="clear" w:pos="9639"/>
        </w:tabs>
        <w:rPr>
          <w:rFonts w:ascii="Segoe UI" w:hAnsi="Segoe UI" w:cs="Segoe UI"/>
          <w:b/>
          <w:iCs/>
          <w:color w:val="64003C"/>
          <w:sz w:val="24"/>
        </w:rPr>
      </w:pPr>
    </w:p>
    <w:p w14:paraId="26ECBE7E"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b/>
          <w:color w:val="64003C"/>
          <w:sz w:val="24"/>
        </w:rPr>
      </w:pPr>
      <w:r w:rsidRPr="002B448B">
        <w:rPr>
          <w:rFonts w:ascii="Segoe UI" w:hAnsi="Segoe UI" w:cs="Segoe UI"/>
          <w:b/>
          <w:color w:val="64003C"/>
          <w:sz w:val="24"/>
        </w:rPr>
        <w:t>Le demandeur</w:t>
      </w:r>
    </w:p>
    <w:p w14:paraId="6354A7FC" w14:textId="77777777" w:rsidR="007B35B4" w:rsidRPr="002B448B" w:rsidRDefault="007B35B4" w:rsidP="007B35B4">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fldChar w:fldCharType="begin">
          <w:ffData>
            <w:name w:val="CaseACocher1"/>
            <w:enabled/>
            <w:calcOnExit w:val="0"/>
            <w:checkBox>
              <w:sizeAuto/>
              <w:default w:val="0"/>
              <w:checked w:val="0"/>
            </w:checkBox>
          </w:ffData>
        </w:fldChar>
      </w:r>
      <w:r w:rsidRPr="002B448B">
        <w:rPr>
          <w:rFonts w:ascii="Segoe UI" w:hAnsi="Segoe UI" w:cs="Segoe UI"/>
          <w:sz w:val="24"/>
        </w:rPr>
        <w:instrText xml:space="preserve"> FORMCHECKBOX </w:instrText>
      </w:r>
      <w:r w:rsidR="006228C9">
        <w:rPr>
          <w:rFonts w:ascii="Segoe UI" w:hAnsi="Segoe UI" w:cs="Segoe UI"/>
          <w:sz w:val="24"/>
        </w:rPr>
      </w:r>
      <w:r w:rsidR="006228C9">
        <w:rPr>
          <w:rFonts w:ascii="Segoe UI" w:hAnsi="Segoe UI" w:cs="Segoe UI"/>
          <w:sz w:val="24"/>
        </w:rPr>
        <w:fldChar w:fldCharType="separate"/>
      </w:r>
      <w:r w:rsidRPr="002B448B">
        <w:rPr>
          <w:rFonts w:ascii="Segoe UI" w:hAnsi="Segoe UI" w:cs="Segoe UI"/>
          <w:sz w:val="24"/>
        </w:rPr>
        <w:fldChar w:fldCharType="end"/>
      </w:r>
      <w:r w:rsidRPr="002B448B">
        <w:rPr>
          <w:rFonts w:ascii="Segoe UI" w:hAnsi="Segoe UI" w:cs="Segoe UI"/>
          <w:sz w:val="24"/>
        </w:rPr>
        <w:t xml:space="preserve"> doctorant                                                   </w:t>
      </w:r>
      <w:r w:rsidRPr="002B448B">
        <w:rPr>
          <w:rFonts w:ascii="Segoe UI" w:hAnsi="Segoe UI" w:cs="Segoe UI"/>
          <w:sz w:val="24"/>
        </w:rPr>
        <w:fldChar w:fldCharType="begin">
          <w:ffData>
            <w:name w:val="CaseACocher1"/>
            <w:enabled/>
            <w:calcOnExit w:val="0"/>
            <w:checkBox>
              <w:sizeAuto/>
              <w:default w:val="0"/>
              <w:checked w:val="0"/>
            </w:checkBox>
          </w:ffData>
        </w:fldChar>
      </w:r>
      <w:r w:rsidRPr="002B448B">
        <w:rPr>
          <w:rFonts w:ascii="Segoe UI" w:hAnsi="Segoe UI" w:cs="Segoe UI"/>
          <w:sz w:val="24"/>
        </w:rPr>
        <w:instrText xml:space="preserve"> FORMCHECKBOX </w:instrText>
      </w:r>
      <w:r w:rsidR="006228C9">
        <w:rPr>
          <w:rFonts w:ascii="Segoe UI" w:hAnsi="Segoe UI" w:cs="Segoe UI"/>
          <w:sz w:val="24"/>
        </w:rPr>
      </w:r>
      <w:r w:rsidR="006228C9">
        <w:rPr>
          <w:rFonts w:ascii="Segoe UI" w:hAnsi="Segoe UI" w:cs="Segoe UI"/>
          <w:sz w:val="24"/>
        </w:rPr>
        <w:fldChar w:fldCharType="separate"/>
      </w:r>
      <w:r w:rsidRPr="002B448B">
        <w:rPr>
          <w:rFonts w:ascii="Segoe UI" w:hAnsi="Segoe UI" w:cs="Segoe UI"/>
          <w:sz w:val="24"/>
        </w:rPr>
        <w:fldChar w:fldCharType="end"/>
      </w:r>
      <w:r w:rsidRPr="002B448B">
        <w:rPr>
          <w:rFonts w:ascii="Segoe UI" w:hAnsi="Segoe UI" w:cs="Segoe UI"/>
          <w:sz w:val="24"/>
        </w:rPr>
        <w:t xml:space="preserve"> directeur de thèse</w:t>
      </w:r>
    </w:p>
    <w:p w14:paraId="41BD61F0" w14:textId="77777777" w:rsidR="007B35B4" w:rsidRPr="002B448B" w:rsidRDefault="007B35B4" w:rsidP="007B35B4">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fldChar w:fldCharType="begin">
          <w:ffData>
            <w:name w:val="CaseACocher1"/>
            <w:enabled/>
            <w:calcOnExit w:val="0"/>
            <w:checkBox>
              <w:sizeAuto/>
              <w:default w:val="0"/>
              <w:checked w:val="0"/>
            </w:checkBox>
          </w:ffData>
        </w:fldChar>
      </w:r>
      <w:r w:rsidRPr="002B448B">
        <w:rPr>
          <w:rFonts w:ascii="Segoe UI" w:hAnsi="Segoe UI" w:cs="Segoe UI"/>
          <w:sz w:val="24"/>
        </w:rPr>
        <w:instrText xml:space="preserve"> FORMCHECKBOX </w:instrText>
      </w:r>
      <w:r w:rsidR="006228C9">
        <w:rPr>
          <w:rFonts w:ascii="Segoe UI" w:hAnsi="Segoe UI" w:cs="Segoe UI"/>
          <w:sz w:val="24"/>
        </w:rPr>
      </w:r>
      <w:r w:rsidR="006228C9">
        <w:rPr>
          <w:rFonts w:ascii="Segoe UI" w:hAnsi="Segoe UI" w:cs="Segoe UI"/>
          <w:sz w:val="24"/>
        </w:rPr>
        <w:fldChar w:fldCharType="separate"/>
      </w:r>
      <w:r w:rsidRPr="002B448B">
        <w:rPr>
          <w:rFonts w:ascii="Segoe UI" w:hAnsi="Segoe UI" w:cs="Segoe UI"/>
          <w:sz w:val="24"/>
        </w:rPr>
        <w:fldChar w:fldCharType="end"/>
      </w:r>
      <w:r w:rsidRPr="002B448B">
        <w:rPr>
          <w:rFonts w:ascii="Segoe UI" w:hAnsi="Segoe UI" w:cs="Segoe UI"/>
          <w:sz w:val="24"/>
        </w:rPr>
        <w:t xml:space="preserve"> directeur de l’unité de recherche</w:t>
      </w:r>
      <w:r>
        <w:rPr>
          <w:rFonts w:ascii="Segoe UI" w:hAnsi="Segoe UI" w:cs="Segoe UI"/>
          <w:sz w:val="24"/>
        </w:rPr>
        <w:t xml:space="preserve">           </w:t>
      </w:r>
      <w:r w:rsidRPr="002B448B">
        <w:rPr>
          <w:rFonts w:ascii="Segoe UI" w:hAnsi="Segoe UI" w:cs="Segoe UI"/>
          <w:sz w:val="24"/>
        </w:rPr>
        <w:t xml:space="preserve">    </w:t>
      </w:r>
      <w:r w:rsidRPr="002B448B">
        <w:rPr>
          <w:rFonts w:ascii="Segoe UI" w:hAnsi="Segoe UI" w:cs="Segoe UI"/>
          <w:sz w:val="24"/>
        </w:rPr>
        <w:fldChar w:fldCharType="begin">
          <w:ffData>
            <w:name w:val="CaseACocher1"/>
            <w:enabled/>
            <w:calcOnExit w:val="0"/>
            <w:checkBox>
              <w:sizeAuto/>
              <w:default w:val="0"/>
              <w:checked w:val="0"/>
            </w:checkBox>
          </w:ffData>
        </w:fldChar>
      </w:r>
      <w:r w:rsidRPr="002B448B">
        <w:rPr>
          <w:rFonts w:ascii="Segoe UI" w:hAnsi="Segoe UI" w:cs="Segoe UI"/>
          <w:sz w:val="24"/>
        </w:rPr>
        <w:instrText xml:space="preserve"> FORMCHECKBOX </w:instrText>
      </w:r>
      <w:r w:rsidR="006228C9">
        <w:rPr>
          <w:rFonts w:ascii="Segoe UI" w:hAnsi="Segoe UI" w:cs="Segoe UI"/>
          <w:sz w:val="24"/>
        </w:rPr>
      </w:r>
      <w:r w:rsidR="006228C9">
        <w:rPr>
          <w:rFonts w:ascii="Segoe UI" w:hAnsi="Segoe UI" w:cs="Segoe UI"/>
          <w:sz w:val="24"/>
        </w:rPr>
        <w:fldChar w:fldCharType="separate"/>
      </w:r>
      <w:r w:rsidRPr="002B448B">
        <w:rPr>
          <w:rFonts w:ascii="Segoe UI" w:hAnsi="Segoe UI" w:cs="Segoe UI"/>
          <w:sz w:val="24"/>
        </w:rPr>
        <w:fldChar w:fldCharType="end"/>
      </w:r>
      <w:r w:rsidRPr="002B448B">
        <w:rPr>
          <w:rFonts w:ascii="Segoe UI" w:hAnsi="Segoe UI" w:cs="Segoe UI"/>
          <w:sz w:val="24"/>
        </w:rPr>
        <w:t xml:space="preserve"> directeur de l’école doctorale</w:t>
      </w:r>
    </w:p>
    <w:p w14:paraId="1963038A" w14:textId="77777777" w:rsidR="007B35B4" w:rsidRPr="002B448B" w:rsidRDefault="007B35B4" w:rsidP="007B35B4">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fldChar w:fldCharType="begin">
          <w:ffData>
            <w:name w:val="CaseACocher1"/>
            <w:enabled/>
            <w:calcOnExit w:val="0"/>
            <w:checkBox>
              <w:sizeAuto/>
              <w:default w:val="0"/>
              <w:checked w:val="0"/>
            </w:checkBox>
          </w:ffData>
        </w:fldChar>
      </w:r>
      <w:r w:rsidRPr="002B448B">
        <w:rPr>
          <w:rFonts w:ascii="Segoe UI" w:hAnsi="Segoe UI" w:cs="Segoe UI"/>
          <w:sz w:val="24"/>
        </w:rPr>
        <w:instrText xml:space="preserve"> FORMCHECKBOX </w:instrText>
      </w:r>
      <w:r w:rsidR="006228C9">
        <w:rPr>
          <w:rFonts w:ascii="Segoe UI" w:hAnsi="Segoe UI" w:cs="Segoe UI"/>
          <w:sz w:val="24"/>
        </w:rPr>
      </w:r>
      <w:r w:rsidR="006228C9">
        <w:rPr>
          <w:rFonts w:ascii="Segoe UI" w:hAnsi="Segoe UI" w:cs="Segoe UI"/>
          <w:sz w:val="24"/>
        </w:rPr>
        <w:fldChar w:fldCharType="separate"/>
      </w:r>
      <w:r w:rsidRPr="002B448B">
        <w:rPr>
          <w:rFonts w:ascii="Segoe UI" w:hAnsi="Segoe UI" w:cs="Segoe UI"/>
          <w:sz w:val="24"/>
        </w:rPr>
        <w:fldChar w:fldCharType="end"/>
      </w:r>
      <w:r w:rsidRPr="002B448B">
        <w:rPr>
          <w:rFonts w:ascii="Segoe UI" w:hAnsi="Segoe UI" w:cs="Segoe UI"/>
          <w:sz w:val="24"/>
        </w:rPr>
        <w:t xml:space="preserve"> comité individuel de suivi du doctorant</w:t>
      </w:r>
    </w:p>
    <w:p w14:paraId="068B8653"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0C3FE26D" w14:textId="77777777" w:rsidR="007B35B4" w:rsidRDefault="007B35B4" w:rsidP="007B35B4">
      <w:pPr>
        <w:tabs>
          <w:tab w:val="clear" w:pos="9639"/>
          <w:tab w:val="left" w:leader="dot" w:pos="4395"/>
          <w:tab w:val="left" w:leader="dot" w:pos="4962"/>
          <w:tab w:val="left" w:leader="dot" w:pos="5670"/>
        </w:tabs>
        <w:rPr>
          <w:rFonts w:ascii="Segoe UI" w:hAnsi="Segoe UI" w:cs="Segoe UI"/>
          <w:sz w:val="24"/>
        </w:rPr>
      </w:pPr>
    </w:p>
    <w:p w14:paraId="09DE16CA" w14:textId="77777777" w:rsidR="007B35B4" w:rsidRDefault="007B35B4" w:rsidP="007B35B4">
      <w:pPr>
        <w:tabs>
          <w:tab w:val="clear" w:pos="9639"/>
          <w:tab w:val="left" w:leader="dot" w:pos="4395"/>
          <w:tab w:val="left" w:leader="dot" w:pos="4962"/>
          <w:tab w:val="left" w:leader="dot" w:pos="5670"/>
        </w:tabs>
        <w:rPr>
          <w:rFonts w:ascii="Segoe UI" w:hAnsi="Segoe UI" w:cs="Segoe UI"/>
          <w:sz w:val="24"/>
        </w:rPr>
      </w:pPr>
    </w:p>
    <w:p w14:paraId="31ACD2AE"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r w:rsidRPr="002B448B">
        <w:rPr>
          <w:rFonts w:ascii="Segoe UI" w:hAnsi="Segoe UI" w:cs="Segoe UI"/>
          <w:sz w:val="24"/>
        </w:rPr>
        <w:t>Fait à :                                   le :</w:t>
      </w:r>
    </w:p>
    <w:p w14:paraId="4E1B1D59"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b/>
          <w:sz w:val="24"/>
        </w:rPr>
      </w:pPr>
      <w:r w:rsidRPr="002B448B">
        <w:rPr>
          <w:rFonts w:ascii="Segoe UI" w:hAnsi="Segoe UI" w:cs="Segoe UI"/>
          <w:i/>
          <w:color w:val="64003C"/>
          <w:sz w:val="24"/>
        </w:rPr>
        <w:t>Nom, prénom, date et signature</w:t>
      </w:r>
    </w:p>
    <w:p w14:paraId="0141CBC2"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54327E95" w14:textId="77777777" w:rsidR="007B35B4" w:rsidRDefault="007B35B4" w:rsidP="007B35B4">
      <w:pPr>
        <w:tabs>
          <w:tab w:val="clear" w:pos="9639"/>
          <w:tab w:val="left" w:leader="dot" w:pos="4395"/>
          <w:tab w:val="left" w:leader="dot" w:pos="4962"/>
          <w:tab w:val="left" w:leader="dot" w:pos="5670"/>
        </w:tabs>
        <w:rPr>
          <w:rFonts w:ascii="Segoe UI" w:hAnsi="Segoe UI" w:cs="Segoe UI"/>
          <w:sz w:val="24"/>
        </w:rPr>
      </w:pPr>
    </w:p>
    <w:p w14:paraId="302F014F"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3ED1D7AB" w14:textId="7F9994A3" w:rsidR="007B35B4" w:rsidRDefault="007B35B4">
      <w:pPr>
        <w:tabs>
          <w:tab w:val="clear" w:pos="9639"/>
          <w:tab w:val="clear" w:pos="9781"/>
        </w:tabs>
        <w:spacing w:before="0"/>
        <w:rPr>
          <w:rFonts w:ascii="Segoe UI" w:hAnsi="Segoe UI" w:cs="Segoe UI"/>
          <w:sz w:val="24"/>
        </w:rPr>
      </w:pPr>
      <w:r>
        <w:rPr>
          <w:rFonts w:ascii="Segoe UI" w:hAnsi="Segoe UI" w:cs="Segoe UI"/>
          <w:sz w:val="24"/>
        </w:rPr>
        <w:br w:type="page"/>
      </w:r>
    </w:p>
    <w:p w14:paraId="5203AD5B" w14:textId="77777777" w:rsidR="00D64C33" w:rsidRDefault="00D64C33" w:rsidP="00D64C33">
      <w:pPr>
        <w:tabs>
          <w:tab w:val="clear" w:pos="9639"/>
          <w:tab w:val="left" w:leader="dot" w:pos="4395"/>
          <w:tab w:val="left" w:leader="dot" w:pos="4962"/>
          <w:tab w:val="left" w:leader="dot" w:pos="5670"/>
        </w:tabs>
        <w:jc w:val="center"/>
        <w:rPr>
          <w:rFonts w:ascii="Segoe UI" w:hAnsi="Segoe UI" w:cs="Segoe UI"/>
          <w:b/>
          <w:color w:val="64003C"/>
          <w:sz w:val="40"/>
        </w:rPr>
      </w:pPr>
    </w:p>
    <w:p w14:paraId="664BB4D0" w14:textId="613FC9BF" w:rsidR="00D64C33" w:rsidRPr="00D64C33" w:rsidRDefault="00D64C33" w:rsidP="00D64C33">
      <w:pPr>
        <w:tabs>
          <w:tab w:val="clear" w:pos="9639"/>
          <w:tab w:val="left" w:leader="dot" w:pos="4395"/>
          <w:tab w:val="left" w:leader="dot" w:pos="4962"/>
          <w:tab w:val="left" w:leader="dot" w:pos="5670"/>
        </w:tabs>
        <w:jc w:val="center"/>
        <w:rPr>
          <w:rFonts w:ascii="Segoe UI" w:hAnsi="Segoe UI" w:cs="Segoe UI"/>
          <w:b/>
          <w:color w:val="64003C"/>
          <w:sz w:val="40"/>
        </w:rPr>
      </w:pPr>
      <w:r w:rsidRPr="00D64C33">
        <w:rPr>
          <w:rFonts w:ascii="Segoe UI" w:hAnsi="Segoe UI" w:cs="Segoe UI"/>
          <w:b/>
          <w:color w:val="64003C"/>
          <w:sz w:val="40"/>
        </w:rPr>
        <w:t xml:space="preserve">Rapport de la commission de résolution du conflit </w:t>
      </w:r>
    </w:p>
    <w:p w14:paraId="125ED862" w14:textId="77777777" w:rsidR="00D64C33" w:rsidRDefault="00D64C33" w:rsidP="00D64C33">
      <w:pPr>
        <w:rPr>
          <w:rFonts w:ascii="Segoe UI" w:hAnsi="Segoe UI" w:cs="Segoe UI"/>
          <w:sz w:val="24"/>
        </w:rPr>
      </w:pPr>
    </w:p>
    <w:p w14:paraId="11CD0F97" w14:textId="77777777" w:rsidR="001B19FA" w:rsidRDefault="001B19FA" w:rsidP="00D64C33">
      <w:pPr>
        <w:rPr>
          <w:rFonts w:ascii="Segoe UI" w:hAnsi="Segoe UI" w:cs="Segoe UI"/>
          <w:sz w:val="24"/>
        </w:rPr>
      </w:pPr>
    </w:p>
    <w:p w14:paraId="02DBD306" w14:textId="0418A6A1" w:rsidR="001B19FA" w:rsidRPr="002B448B" w:rsidRDefault="001B19FA" w:rsidP="001B19FA">
      <w:pPr>
        <w:tabs>
          <w:tab w:val="clear" w:pos="9639"/>
          <w:tab w:val="left" w:leader="dot" w:pos="4395"/>
          <w:tab w:val="left" w:leader="dot" w:pos="4962"/>
          <w:tab w:val="left" w:leader="dot" w:pos="5670"/>
        </w:tabs>
        <w:rPr>
          <w:rFonts w:ascii="Segoe UI" w:hAnsi="Segoe UI" w:cs="Segoe UI"/>
          <w:b/>
          <w:color w:val="64003C"/>
          <w:sz w:val="24"/>
        </w:rPr>
      </w:pPr>
      <w:r w:rsidRPr="002B448B">
        <w:rPr>
          <w:rFonts w:ascii="Segoe UI" w:hAnsi="Segoe UI" w:cs="Segoe UI"/>
          <w:b/>
          <w:color w:val="64003C"/>
          <w:sz w:val="24"/>
        </w:rPr>
        <w:t>Partie 1/</w:t>
      </w:r>
      <w:r>
        <w:rPr>
          <w:rFonts w:ascii="Segoe UI" w:hAnsi="Segoe UI" w:cs="Segoe UI"/>
          <w:b/>
          <w:color w:val="64003C"/>
          <w:sz w:val="24"/>
        </w:rPr>
        <w:t>4</w:t>
      </w:r>
      <w:r w:rsidRPr="002B448B">
        <w:rPr>
          <w:rFonts w:ascii="Segoe UI" w:hAnsi="Segoe UI" w:cs="Segoe UI"/>
          <w:b/>
          <w:color w:val="64003C"/>
          <w:sz w:val="24"/>
        </w:rPr>
        <w:t xml:space="preserve"> : </w:t>
      </w:r>
      <w:r>
        <w:rPr>
          <w:rFonts w:ascii="Segoe UI" w:hAnsi="Segoe UI" w:cs="Segoe UI"/>
          <w:b/>
          <w:color w:val="64003C"/>
          <w:sz w:val="24"/>
        </w:rPr>
        <w:t>Informations</w:t>
      </w:r>
    </w:p>
    <w:p w14:paraId="463B4560" w14:textId="77777777" w:rsidR="001B19FA" w:rsidRDefault="001B19FA" w:rsidP="00D64C33">
      <w:pPr>
        <w:rPr>
          <w:rFonts w:ascii="Segoe UI" w:hAnsi="Segoe UI" w:cs="Segoe UI"/>
          <w:sz w:val="24"/>
        </w:rPr>
      </w:pPr>
    </w:p>
    <w:p w14:paraId="40BD2FC0" w14:textId="77777777" w:rsidR="001B19FA" w:rsidRDefault="00D64C33" w:rsidP="00D64C33">
      <w:pPr>
        <w:rPr>
          <w:rFonts w:ascii="Segoe UI" w:hAnsi="Segoe UI" w:cs="Segoe UI"/>
          <w:sz w:val="24"/>
        </w:rPr>
      </w:pPr>
      <w:r w:rsidRPr="002B448B">
        <w:rPr>
          <w:rFonts w:ascii="Segoe UI" w:hAnsi="Segoe UI" w:cs="Segoe UI"/>
          <w:sz w:val="24"/>
        </w:rPr>
        <w:t>Rapport établi en réponse à la demande déposée le :</w:t>
      </w:r>
      <w:r>
        <w:rPr>
          <w:rFonts w:ascii="Segoe UI" w:hAnsi="Segoe UI" w:cs="Segoe UI"/>
          <w:sz w:val="24"/>
        </w:rPr>
        <w:t xml:space="preserve">               </w:t>
      </w:r>
      <w:r w:rsidRPr="002B448B">
        <w:rPr>
          <w:rFonts w:ascii="Segoe UI" w:hAnsi="Segoe UI" w:cs="Segoe UI"/>
          <w:sz w:val="24"/>
        </w:rPr>
        <w:t xml:space="preserve">       </w:t>
      </w:r>
    </w:p>
    <w:p w14:paraId="0164873A" w14:textId="4DD682BC" w:rsidR="00D64C33" w:rsidRPr="002B448B" w:rsidRDefault="001B19FA" w:rsidP="00D64C33">
      <w:pPr>
        <w:rPr>
          <w:rFonts w:ascii="Segoe UI" w:hAnsi="Segoe UI" w:cs="Segoe UI"/>
          <w:sz w:val="24"/>
        </w:rPr>
      </w:pPr>
      <w:r>
        <w:rPr>
          <w:rFonts w:ascii="Segoe UI" w:hAnsi="Segoe UI" w:cs="Segoe UI"/>
          <w:sz w:val="24"/>
        </w:rPr>
        <w:t>P</w:t>
      </w:r>
      <w:r w:rsidR="00D64C33" w:rsidRPr="002B448B">
        <w:rPr>
          <w:rFonts w:ascii="Segoe UI" w:hAnsi="Segoe UI" w:cs="Segoe UI"/>
          <w:sz w:val="24"/>
        </w:rPr>
        <w:t>ar :</w:t>
      </w:r>
    </w:p>
    <w:p w14:paraId="08A4729F" w14:textId="77777777" w:rsidR="00D64C33" w:rsidRPr="002B448B" w:rsidRDefault="00D64C33" w:rsidP="00D64C33">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t xml:space="preserve">Civilité :                      Nom :                                Prénom :                         </w:t>
      </w:r>
    </w:p>
    <w:p w14:paraId="721E603C" w14:textId="77777777" w:rsidR="00D64C33" w:rsidRDefault="00D64C33" w:rsidP="00D64C33">
      <w:pPr>
        <w:tabs>
          <w:tab w:val="clear" w:pos="9639"/>
          <w:tab w:val="left" w:leader="dot" w:pos="4395"/>
          <w:tab w:val="left" w:leader="dot" w:pos="4962"/>
          <w:tab w:val="left" w:leader="dot" w:pos="5670"/>
        </w:tabs>
        <w:rPr>
          <w:rFonts w:ascii="Segoe UI" w:hAnsi="Segoe UI" w:cs="Segoe UI"/>
          <w:sz w:val="24"/>
        </w:rPr>
      </w:pPr>
    </w:p>
    <w:p w14:paraId="5B9FE15F" w14:textId="77777777" w:rsidR="00D64C33" w:rsidRDefault="00D64C33" w:rsidP="00D64C33">
      <w:pPr>
        <w:tabs>
          <w:tab w:val="clear" w:pos="9639"/>
          <w:tab w:val="left" w:leader="dot" w:pos="4395"/>
          <w:tab w:val="left" w:leader="dot" w:pos="4962"/>
          <w:tab w:val="left" w:leader="dot" w:pos="5670"/>
        </w:tabs>
        <w:rPr>
          <w:rFonts w:ascii="Segoe UI" w:hAnsi="Segoe UI" w:cs="Segoe UI"/>
          <w:sz w:val="24"/>
        </w:rPr>
      </w:pPr>
    </w:p>
    <w:p w14:paraId="27CDFA3B" w14:textId="77777777" w:rsidR="00D64C33" w:rsidRPr="002B448B" w:rsidRDefault="00D64C33" w:rsidP="00D64C33">
      <w:pPr>
        <w:tabs>
          <w:tab w:val="clear" w:pos="9639"/>
          <w:tab w:val="left" w:leader="dot" w:pos="4395"/>
          <w:tab w:val="left" w:leader="dot" w:pos="4962"/>
          <w:tab w:val="left" w:leader="dot" w:pos="5670"/>
        </w:tabs>
        <w:rPr>
          <w:rFonts w:ascii="Segoe UI" w:hAnsi="Segoe UI" w:cs="Segoe UI"/>
          <w:sz w:val="24"/>
        </w:rPr>
      </w:pPr>
      <w:r w:rsidRPr="002B448B">
        <w:rPr>
          <w:rFonts w:ascii="Segoe UI" w:hAnsi="Segoe UI" w:cs="Segoe UI"/>
          <w:sz w:val="24"/>
        </w:rPr>
        <w:t>Dans le cadre du projet doctoral de :</w:t>
      </w:r>
    </w:p>
    <w:p w14:paraId="24057ED1" w14:textId="77777777" w:rsidR="00D64C33" w:rsidRPr="002B448B" w:rsidRDefault="00D64C33" w:rsidP="00D64C33">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t>Civilité :                      Nom :                                Prénom :                          du doctorant</w:t>
      </w:r>
    </w:p>
    <w:p w14:paraId="01DEDDCD" w14:textId="77777777" w:rsidR="00D64C33" w:rsidRPr="002B448B" w:rsidRDefault="00D64C33" w:rsidP="00D64C33">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t>Civilité :                      Nom :                                Prénom :                          du directeur de thèse</w:t>
      </w:r>
    </w:p>
    <w:p w14:paraId="5DEFB057" w14:textId="77777777" w:rsidR="00D64C33" w:rsidRDefault="00D64C33" w:rsidP="00D64C33">
      <w:pPr>
        <w:tabs>
          <w:tab w:val="clear" w:pos="9639"/>
          <w:tab w:val="left" w:leader="dot" w:pos="1276"/>
          <w:tab w:val="left" w:leader="dot" w:pos="1701"/>
          <w:tab w:val="left" w:leader="dot" w:pos="2268"/>
          <w:tab w:val="left" w:leader="dot" w:pos="5670"/>
        </w:tabs>
        <w:rPr>
          <w:rFonts w:ascii="Segoe UI" w:hAnsi="Segoe UI" w:cs="Segoe UI"/>
          <w:sz w:val="24"/>
        </w:rPr>
      </w:pPr>
    </w:p>
    <w:p w14:paraId="4F4CD7E8" w14:textId="77777777" w:rsidR="00D64C33" w:rsidRPr="002B448B" w:rsidRDefault="00D64C33" w:rsidP="00D64C33">
      <w:pPr>
        <w:tabs>
          <w:tab w:val="clear" w:pos="9639"/>
          <w:tab w:val="left" w:leader="dot" w:pos="1276"/>
          <w:tab w:val="left" w:leader="dot" w:pos="1701"/>
          <w:tab w:val="left" w:leader="dot" w:pos="2268"/>
          <w:tab w:val="left" w:leader="dot" w:pos="5670"/>
        </w:tabs>
        <w:rPr>
          <w:rFonts w:ascii="Segoe UI" w:hAnsi="Segoe UI" w:cs="Segoe UI"/>
          <w:sz w:val="24"/>
        </w:rPr>
      </w:pPr>
      <w:r w:rsidRPr="002B448B">
        <w:rPr>
          <w:rFonts w:ascii="Segoe UI" w:hAnsi="Segoe UI" w:cs="Segoe UI"/>
          <w:sz w:val="24"/>
        </w:rPr>
        <w:t>Unité de recherche :</w:t>
      </w:r>
    </w:p>
    <w:p w14:paraId="562C2762" w14:textId="77777777" w:rsidR="00D64C33" w:rsidRDefault="00D64C33">
      <w:pPr>
        <w:tabs>
          <w:tab w:val="clear" w:pos="9639"/>
          <w:tab w:val="clear" w:pos="9781"/>
        </w:tabs>
        <w:spacing w:before="0"/>
        <w:rPr>
          <w:rFonts w:ascii="Segoe UI" w:hAnsi="Segoe UI" w:cs="Segoe UI"/>
          <w:sz w:val="24"/>
        </w:rPr>
      </w:pPr>
    </w:p>
    <w:p w14:paraId="76EFBDA7" w14:textId="77777777" w:rsidR="00D64C33" w:rsidRDefault="00D64C33">
      <w:pPr>
        <w:tabs>
          <w:tab w:val="clear" w:pos="9639"/>
          <w:tab w:val="clear" w:pos="9781"/>
        </w:tabs>
        <w:spacing w:before="0"/>
        <w:rPr>
          <w:rFonts w:ascii="Segoe UI" w:hAnsi="Segoe UI" w:cs="Segoe UI"/>
          <w:sz w:val="24"/>
        </w:rPr>
      </w:pPr>
    </w:p>
    <w:p w14:paraId="33D73FEF" w14:textId="33E2C6F2" w:rsidR="001B19FA" w:rsidRPr="002B448B" w:rsidRDefault="001B19FA" w:rsidP="001B19FA">
      <w:pPr>
        <w:tabs>
          <w:tab w:val="clear" w:pos="9639"/>
          <w:tab w:val="left" w:leader="dot" w:pos="1276"/>
          <w:tab w:val="left" w:leader="dot" w:pos="1701"/>
          <w:tab w:val="left" w:leader="dot" w:pos="2268"/>
          <w:tab w:val="left" w:leader="dot" w:pos="5670"/>
        </w:tabs>
        <w:rPr>
          <w:rFonts w:ascii="Segoe UI" w:hAnsi="Segoe UI" w:cs="Segoe UI"/>
          <w:sz w:val="24"/>
        </w:rPr>
      </w:pPr>
      <w:r>
        <w:rPr>
          <w:rFonts w:ascii="Segoe UI" w:hAnsi="Segoe UI" w:cs="Segoe UI"/>
          <w:sz w:val="24"/>
        </w:rPr>
        <w:t>Titre de la thèse</w:t>
      </w:r>
      <w:r w:rsidRPr="002B448B">
        <w:rPr>
          <w:rFonts w:ascii="Segoe UI" w:hAnsi="Segoe UI" w:cs="Segoe UI"/>
          <w:sz w:val="24"/>
        </w:rPr>
        <w:t> :</w:t>
      </w:r>
    </w:p>
    <w:p w14:paraId="63BC789B" w14:textId="77777777" w:rsidR="001B19FA" w:rsidRDefault="001B19FA" w:rsidP="001B19FA">
      <w:pPr>
        <w:tabs>
          <w:tab w:val="clear" w:pos="9639"/>
          <w:tab w:val="clear" w:pos="9781"/>
        </w:tabs>
        <w:spacing w:before="0"/>
        <w:rPr>
          <w:rFonts w:ascii="Segoe UI" w:hAnsi="Segoe UI" w:cs="Segoe UI"/>
          <w:sz w:val="24"/>
        </w:rPr>
      </w:pPr>
    </w:p>
    <w:p w14:paraId="264082AE" w14:textId="77777777" w:rsidR="001B19FA" w:rsidRDefault="001B19FA">
      <w:pPr>
        <w:tabs>
          <w:tab w:val="clear" w:pos="9639"/>
          <w:tab w:val="clear" w:pos="9781"/>
        </w:tabs>
        <w:spacing w:before="0"/>
        <w:rPr>
          <w:rFonts w:ascii="Segoe UI" w:hAnsi="Segoe UI" w:cs="Segoe UI"/>
          <w:sz w:val="24"/>
        </w:rPr>
      </w:pPr>
    </w:p>
    <w:p w14:paraId="13E21273" w14:textId="5B0510D6" w:rsidR="001B19FA" w:rsidRDefault="001B19FA" w:rsidP="001B19FA">
      <w:pPr>
        <w:tabs>
          <w:tab w:val="clear" w:pos="9639"/>
          <w:tab w:val="left" w:leader="dot" w:pos="1276"/>
          <w:tab w:val="left" w:leader="dot" w:pos="1701"/>
          <w:tab w:val="left" w:leader="dot" w:pos="2268"/>
          <w:tab w:val="left" w:leader="dot" w:pos="5670"/>
        </w:tabs>
        <w:rPr>
          <w:rFonts w:ascii="Segoe UI" w:hAnsi="Segoe UI" w:cs="Segoe UI"/>
          <w:sz w:val="24"/>
        </w:rPr>
      </w:pPr>
      <w:r>
        <w:rPr>
          <w:rFonts w:ascii="Segoe UI" w:hAnsi="Segoe UI" w:cs="Segoe UI"/>
          <w:sz w:val="24"/>
        </w:rPr>
        <w:t>Date de 1</w:t>
      </w:r>
      <w:r w:rsidRPr="001B19FA">
        <w:rPr>
          <w:rFonts w:ascii="Segoe UI" w:hAnsi="Segoe UI" w:cs="Segoe UI"/>
          <w:sz w:val="24"/>
          <w:vertAlign w:val="superscript"/>
        </w:rPr>
        <w:t>ère</w:t>
      </w:r>
      <w:r>
        <w:rPr>
          <w:rFonts w:ascii="Segoe UI" w:hAnsi="Segoe UI" w:cs="Segoe UI"/>
          <w:sz w:val="24"/>
        </w:rPr>
        <w:t xml:space="preserve"> inscription en doctorat</w:t>
      </w:r>
      <w:r w:rsidRPr="002B448B">
        <w:rPr>
          <w:rFonts w:ascii="Segoe UI" w:hAnsi="Segoe UI" w:cs="Segoe UI"/>
          <w:sz w:val="24"/>
        </w:rPr>
        <w:t> :</w:t>
      </w:r>
    </w:p>
    <w:p w14:paraId="4B19FE0A" w14:textId="77777777" w:rsidR="001B19FA" w:rsidRDefault="001B19FA" w:rsidP="001B19FA">
      <w:pPr>
        <w:tabs>
          <w:tab w:val="clear" w:pos="9639"/>
          <w:tab w:val="left" w:leader="dot" w:pos="1276"/>
          <w:tab w:val="left" w:leader="dot" w:pos="1701"/>
          <w:tab w:val="left" w:leader="dot" w:pos="2268"/>
          <w:tab w:val="left" w:leader="dot" w:pos="5670"/>
        </w:tabs>
        <w:rPr>
          <w:rFonts w:ascii="Segoe UI" w:hAnsi="Segoe UI" w:cs="Segoe UI"/>
          <w:sz w:val="24"/>
        </w:rPr>
      </w:pPr>
    </w:p>
    <w:p w14:paraId="3AF830F0" w14:textId="5814F3E8" w:rsidR="001B19FA" w:rsidRPr="002B448B" w:rsidRDefault="001B19FA" w:rsidP="001B19FA">
      <w:pPr>
        <w:tabs>
          <w:tab w:val="clear" w:pos="9639"/>
          <w:tab w:val="left" w:leader="dot" w:pos="1276"/>
          <w:tab w:val="left" w:leader="dot" w:pos="1701"/>
          <w:tab w:val="left" w:leader="dot" w:pos="2268"/>
          <w:tab w:val="left" w:leader="dot" w:pos="5670"/>
        </w:tabs>
        <w:rPr>
          <w:rFonts w:ascii="Segoe UI" w:hAnsi="Segoe UI" w:cs="Segoe UI"/>
          <w:sz w:val="24"/>
        </w:rPr>
      </w:pPr>
      <w:r>
        <w:rPr>
          <w:rFonts w:ascii="Segoe UI" w:hAnsi="Segoe UI" w:cs="Segoe UI"/>
          <w:sz w:val="24"/>
        </w:rPr>
        <w:t>Conditions de déroulement de la thèse (type de financement, employeur, etc. )</w:t>
      </w:r>
      <w:r w:rsidRPr="002B448B">
        <w:rPr>
          <w:rFonts w:ascii="Segoe UI" w:hAnsi="Segoe UI" w:cs="Segoe UI"/>
          <w:sz w:val="24"/>
        </w:rPr>
        <w:t> :</w:t>
      </w:r>
    </w:p>
    <w:p w14:paraId="3F33A2C5" w14:textId="77777777" w:rsidR="001B19FA" w:rsidRPr="002B448B" w:rsidRDefault="001B19FA" w:rsidP="001B19FA">
      <w:pPr>
        <w:tabs>
          <w:tab w:val="clear" w:pos="9639"/>
          <w:tab w:val="left" w:leader="dot" w:pos="1276"/>
          <w:tab w:val="left" w:leader="dot" w:pos="1701"/>
          <w:tab w:val="left" w:leader="dot" w:pos="2268"/>
          <w:tab w:val="left" w:leader="dot" w:pos="5670"/>
        </w:tabs>
        <w:rPr>
          <w:rFonts w:ascii="Segoe UI" w:hAnsi="Segoe UI" w:cs="Segoe UI"/>
          <w:sz w:val="24"/>
        </w:rPr>
      </w:pPr>
    </w:p>
    <w:p w14:paraId="1F95D514" w14:textId="3841E106" w:rsidR="001B19FA" w:rsidRDefault="001B19FA">
      <w:pPr>
        <w:tabs>
          <w:tab w:val="clear" w:pos="9639"/>
          <w:tab w:val="clear" w:pos="9781"/>
        </w:tabs>
        <w:spacing w:before="0"/>
        <w:rPr>
          <w:rFonts w:ascii="Segoe UI" w:hAnsi="Segoe UI" w:cs="Segoe UI"/>
          <w:sz w:val="24"/>
        </w:rPr>
      </w:pPr>
      <w:r>
        <w:rPr>
          <w:rFonts w:ascii="Segoe UI" w:hAnsi="Segoe UI" w:cs="Segoe UI"/>
          <w:sz w:val="24"/>
        </w:rPr>
        <w:br w:type="page"/>
      </w:r>
    </w:p>
    <w:p w14:paraId="52626AA9" w14:textId="77777777" w:rsidR="00D64C33" w:rsidRDefault="00D64C33">
      <w:pPr>
        <w:tabs>
          <w:tab w:val="clear" w:pos="9639"/>
          <w:tab w:val="clear" w:pos="9781"/>
        </w:tabs>
        <w:spacing w:before="0"/>
        <w:rPr>
          <w:rFonts w:ascii="Segoe UI" w:hAnsi="Segoe UI" w:cs="Segoe UI"/>
          <w:sz w:val="24"/>
        </w:rPr>
      </w:pPr>
    </w:p>
    <w:p w14:paraId="1A2125CA" w14:textId="0C3C230E"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r w:rsidRPr="002B448B">
        <w:rPr>
          <w:rFonts w:ascii="Segoe UI" w:hAnsi="Segoe UI" w:cs="Segoe UI"/>
          <w:b/>
          <w:color w:val="64003C"/>
          <w:sz w:val="24"/>
        </w:rPr>
        <w:t xml:space="preserve">Partie </w:t>
      </w:r>
      <w:r>
        <w:rPr>
          <w:rFonts w:ascii="Segoe UI" w:hAnsi="Segoe UI" w:cs="Segoe UI"/>
          <w:b/>
          <w:color w:val="64003C"/>
          <w:sz w:val="24"/>
        </w:rPr>
        <w:t>2</w:t>
      </w:r>
      <w:r w:rsidRPr="002B448B">
        <w:rPr>
          <w:rFonts w:ascii="Segoe UI" w:hAnsi="Segoe UI" w:cs="Segoe UI"/>
          <w:b/>
          <w:color w:val="64003C"/>
          <w:sz w:val="24"/>
        </w:rPr>
        <w:t>/</w:t>
      </w:r>
      <w:r>
        <w:rPr>
          <w:rFonts w:ascii="Segoe UI" w:hAnsi="Segoe UI" w:cs="Segoe UI"/>
          <w:b/>
          <w:color w:val="64003C"/>
          <w:sz w:val="24"/>
        </w:rPr>
        <w:t>4</w:t>
      </w:r>
      <w:r w:rsidRPr="002B448B">
        <w:rPr>
          <w:rFonts w:ascii="Segoe UI" w:hAnsi="Segoe UI" w:cs="Segoe UI"/>
          <w:b/>
          <w:color w:val="64003C"/>
          <w:sz w:val="24"/>
        </w:rPr>
        <w:t xml:space="preserve"> : </w:t>
      </w:r>
      <w:r>
        <w:rPr>
          <w:rFonts w:ascii="Segoe UI" w:hAnsi="Segoe UI" w:cs="Segoe UI"/>
          <w:b/>
          <w:color w:val="64003C"/>
          <w:sz w:val="24"/>
        </w:rPr>
        <w:t>Déroulement de la résolution du conflit</w:t>
      </w:r>
      <w:r w:rsidRPr="002B448B">
        <w:rPr>
          <w:rFonts w:ascii="Segoe UI" w:hAnsi="Segoe UI" w:cs="Segoe UI"/>
          <w:b/>
          <w:color w:val="64003C"/>
          <w:sz w:val="24"/>
        </w:rPr>
        <w:t xml:space="preserve">, </w:t>
      </w:r>
      <w:r>
        <w:rPr>
          <w:rFonts w:ascii="Segoe UI" w:hAnsi="Segoe UI" w:cs="Segoe UI"/>
          <w:b/>
          <w:color w:val="64003C"/>
          <w:sz w:val="24"/>
        </w:rPr>
        <w:t xml:space="preserve">composition de la commission, personnes entendues, </w:t>
      </w:r>
      <w:r w:rsidRPr="002B448B">
        <w:rPr>
          <w:rFonts w:ascii="Segoe UI" w:hAnsi="Segoe UI" w:cs="Segoe UI"/>
          <w:b/>
          <w:color w:val="64003C"/>
          <w:sz w:val="24"/>
        </w:rPr>
        <w:t>date et durée des entretiens et des réunions</w:t>
      </w:r>
    </w:p>
    <w:p w14:paraId="43B17266"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4FDECF50" w14:textId="77777777" w:rsidR="007B35B4" w:rsidRDefault="007B35B4" w:rsidP="001B19FA">
      <w:pPr>
        <w:tabs>
          <w:tab w:val="clear" w:pos="9639"/>
        </w:tabs>
        <w:spacing w:before="0"/>
        <w:rPr>
          <w:rFonts w:ascii="Segoe UI" w:hAnsi="Segoe UI" w:cs="Segoe UI"/>
          <w:sz w:val="24"/>
        </w:rPr>
      </w:pPr>
      <w:r>
        <w:rPr>
          <w:rFonts w:ascii="Segoe UI" w:hAnsi="Segoe UI" w:cs="Segoe UI"/>
          <w:sz w:val="24"/>
        </w:rPr>
        <w:t>Date de réception de la demande de commission de résolution de conflit</w:t>
      </w:r>
    </w:p>
    <w:p w14:paraId="48273B51" w14:textId="77777777" w:rsidR="007B35B4" w:rsidRDefault="007B35B4" w:rsidP="001B19FA">
      <w:pPr>
        <w:tabs>
          <w:tab w:val="clear" w:pos="9639"/>
        </w:tabs>
        <w:spacing w:before="0"/>
        <w:rPr>
          <w:rFonts w:ascii="Segoe UI" w:hAnsi="Segoe UI" w:cs="Segoe UI"/>
          <w:sz w:val="24"/>
        </w:rPr>
      </w:pPr>
    </w:p>
    <w:p w14:paraId="145B2CBA" w14:textId="77777777" w:rsidR="007B35B4" w:rsidRDefault="007B35B4" w:rsidP="007B35B4">
      <w:pPr>
        <w:tabs>
          <w:tab w:val="clear" w:pos="9639"/>
        </w:tabs>
        <w:spacing w:before="0"/>
        <w:rPr>
          <w:rFonts w:ascii="Segoe UI" w:hAnsi="Segoe UI" w:cs="Segoe UI"/>
          <w:sz w:val="24"/>
        </w:rPr>
      </w:pPr>
      <w:r>
        <w:rPr>
          <w:rFonts w:ascii="Segoe UI" w:hAnsi="Segoe UI" w:cs="Segoe UI"/>
          <w:sz w:val="24"/>
        </w:rPr>
        <w:t>Délais laissés à chacun pour se préparer</w:t>
      </w:r>
    </w:p>
    <w:p w14:paraId="1A203938" w14:textId="77777777" w:rsidR="007B35B4" w:rsidRDefault="007B35B4" w:rsidP="007B35B4">
      <w:pPr>
        <w:tabs>
          <w:tab w:val="clear" w:pos="9639"/>
        </w:tabs>
        <w:spacing w:before="0"/>
        <w:rPr>
          <w:rFonts w:ascii="Segoe UI" w:hAnsi="Segoe UI" w:cs="Segoe UI"/>
          <w:sz w:val="24"/>
        </w:rPr>
      </w:pPr>
    </w:p>
    <w:p w14:paraId="08CFA7C7" w14:textId="77777777" w:rsidR="007B35B4" w:rsidRDefault="007B35B4" w:rsidP="007B35B4">
      <w:pPr>
        <w:tabs>
          <w:tab w:val="clear" w:pos="9639"/>
        </w:tabs>
        <w:spacing w:before="0"/>
        <w:rPr>
          <w:rFonts w:ascii="Segoe UI" w:hAnsi="Segoe UI" w:cs="Segoe UI"/>
          <w:sz w:val="24"/>
        </w:rPr>
      </w:pPr>
      <w:r>
        <w:rPr>
          <w:rFonts w:ascii="Segoe UI" w:hAnsi="Segoe UI" w:cs="Segoe UI"/>
          <w:sz w:val="24"/>
        </w:rPr>
        <w:t>Documents fournis par les personnes en conflits</w:t>
      </w:r>
    </w:p>
    <w:p w14:paraId="2164265B" w14:textId="77777777" w:rsidR="007B35B4" w:rsidRDefault="007B35B4" w:rsidP="007B35B4">
      <w:pPr>
        <w:tabs>
          <w:tab w:val="clear" w:pos="9639"/>
        </w:tabs>
        <w:spacing w:before="0"/>
        <w:rPr>
          <w:rFonts w:ascii="Segoe UI" w:hAnsi="Segoe UI" w:cs="Segoe UI"/>
          <w:sz w:val="24"/>
        </w:rPr>
      </w:pPr>
    </w:p>
    <w:p w14:paraId="56604554" w14:textId="31C40602" w:rsidR="001B19FA" w:rsidRDefault="001B19FA" w:rsidP="001B19FA">
      <w:pPr>
        <w:tabs>
          <w:tab w:val="clear" w:pos="9639"/>
        </w:tabs>
        <w:spacing w:before="0"/>
        <w:rPr>
          <w:rFonts w:ascii="Segoe UI" w:hAnsi="Segoe UI" w:cs="Segoe UI"/>
          <w:sz w:val="24"/>
        </w:rPr>
      </w:pPr>
      <w:r>
        <w:rPr>
          <w:rFonts w:ascii="Segoe UI" w:hAnsi="Segoe UI" w:cs="Segoe UI"/>
          <w:sz w:val="24"/>
        </w:rPr>
        <w:t>Date et durée des entretiens individuels et des réunions</w:t>
      </w:r>
    </w:p>
    <w:p w14:paraId="1B9039F0" w14:textId="77777777" w:rsidR="001B19FA" w:rsidRDefault="001B19FA" w:rsidP="001B19FA">
      <w:pPr>
        <w:tabs>
          <w:tab w:val="clear" w:pos="9639"/>
        </w:tabs>
        <w:spacing w:before="0"/>
        <w:rPr>
          <w:rFonts w:ascii="Segoe UI" w:hAnsi="Segoe UI" w:cs="Segoe UI"/>
          <w:sz w:val="24"/>
        </w:rPr>
      </w:pPr>
    </w:p>
    <w:p w14:paraId="070B6835" w14:textId="77777777" w:rsidR="001B19FA" w:rsidRPr="002B448B" w:rsidRDefault="001B19FA" w:rsidP="001B19FA">
      <w:pPr>
        <w:tabs>
          <w:tab w:val="clear" w:pos="9639"/>
        </w:tabs>
        <w:spacing w:before="0"/>
        <w:rPr>
          <w:rFonts w:ascii="Segoe UI" w:hAnsi="Segoe UI" w:cs="Segoe UI"/>
          <w:sz w:val="24"/>
        </w:rPr>
      </w:pPr>
    </w:p>
    <w:p w14:paraId="5BA97FAF" w14:textId="77777777" w:rsidR="001B19FA" w:rsidRPr="002B448B" w:rsidRDefault="001B19FA" w:rsidP="001B19FA">
      <w:pPr>
        <w:tabs>
          <w:tab w:val="clear" w:pos="9639"/>
          <w:tab w:val="left" w:leader="dot" w:pos="4395"/>
          <w:tab w:val="left" w:leader="dot" w:pos="4962"/>
          <w:tab w:val="left" w:leader="dot" w:pos="5670"/>
        </w:tabs>
        <w:rPr>
          <w:rFonts w:ascii="Segoe UI" w:hAnsi="Segoe UI" w:cs="Segoe UI"/>
          <w:sz w:val="24"/>
        </w:rPr>
      </w:pPr>
    </w:p>
    <w:p w14:paraId="53EC6822" w14:textId="2188A8DA" w:rsidR="001B19FA" w:rsidRDefault="001B19FA">
      <w:pPr>
        <w:tabs>
          <w:tab w:val="clear" w:pos="9639"/>
          <w:tab w:val="clear" w:pos="9781"/>
        </w:tabs>
        <w:spacing w:before="0"/>
        <w:rPr>
          <w:rFonts w:ascii="Segoe UI" w:hAnsi="Segoe UI" w:cs="Segoe UI"/>
          <w:b/>
          <w:color w:val="64003C"/>
          <w:sz w:val="24"/>
        </w:rPr>
      </w:pPr>
      <w:r>
        <w:rPr>
          <w:rFonts w:ascii="Segoe UI" w:hAnsi="Segoe UI" w:cs="Segoe UI"/>
          <w:b/>
          <w:color w:val="64003C"/>
          <w:sz w:val="24"/>
        </w:rPr>
        <w:br w:type="page"/>
      </w:r>
    </w:p>
    <w:p w14:paraId="56F91D45"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6698AC9A" w14:textId="0493C1CC"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r w:rsidRPr="002B448B">
        <w:rPr>
          <w:rFonts w:ascii="Segoe UI" w:hAnsi="Segoe UI" w:cs="Segoe UI"/>
          <w:b/>
          <w:color w:val="64003C"/>
          <w:sz w:val="24"/>
        </w:rPr>
        <w:t xml:space="preserve">Partie </w:t>
      </w:r>
      <w:r>
        <w:rPr>
          <w:rFonts w:ascii="Segoe UI" w:hAnsi="Segoe UI" w:cs="Segoe UI"/>
          <w:b/>
          <w:color w:val="64003C"/>
          <w:sz w:val="24"/>
        </w:rPr>
        <w:t>3</w:t>
      </w:r>
      <w:r w:rsidRPr="002B448B">
        <w:rPr>
          <w:rFonts w:ascii="Segoe UI" w:hAnsi="Segoe UI" w:cs="Segoe UI"/>
          <w:b/>
          <w:color w:val="64003C"/>
          <w:sz w:val="24"/>
        </w:rPr>
        <w:t>/</w:t>
      </w:r>
      <w:r>
        <w:rPr>
          <w:rFonts w:ascii="Segoe UI" w:hAnsi="Segoe UI" w:cs="Segoe UI"/>
          <w:b/>
          <w:color w:val="64003C"/>
          <w:sz w:val="24"/>
        </w:rPr>
        <w:t>4</w:t>
      </w:r>
      <w:r w:rsidRPr="002B448B">
        <w:rPr>
          <w:rFonts w:ascii="Segoe UI" w:hAnsi="Segoe UI" w:cs="Segoe UI"/>
          <w:b/>
          <w:color w:val="64003C"/>
          <w:sz w:val="24"/>
        </w:rPr>
        <w:t xml:space="preserve"> : </w:t>
      </w:r>
      <w:r>
        <w:rPr>
          <w:rFonts w:ascii="Segoe UI" w:hAnsi="Segoe UI" w:cs="Segoe UI"/>
          <w:b/>
          <w:color w:val="64003C"/>
          <w:sz w:val="24"/>
        </w:rPr>
        <w:t>Résumés factuels et conclusions de chacun des entretiens individuels et de la réunion finale (une fiche par entretien ou réunion)</w:t>
      </w:r>
    </w:p>
    <w:p w14:paraId="337E6668"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132B7F92" w14:textId="2854D0C6" w:rsidR="001B19FA" w:rsidRP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r w:rsidRPr="001B19FA">
        <w:rPr>
          <w:rFonts w:ascii="Segoe UI" w:hAnsi="Segoe UI" w:cs="Segoe UI"/>
          <w:color w:val="000000" w:themeColor="text1"/>
          <w:sz w:val="24"/>
        </w:rPr>
        <w:t>Personne entendue : nom, prénom</w:t>
      </w:r>
    </w:p>
    <w:p w14:paraId="5E16B619" w14:textId="77777777" w:rsidR="001B19FA" w:rsidRP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58DA00CA" w14:textId="0558D7AD" w:rsidR="001B19FA" w:rsidRP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r w:rsidRPr="001B19FA">
        <w:rPr>
          <w:rFonts w:ascii="Segoe UI" w:hAnsi="Segoe UI" w:cs="Segoe UI"/>
          <w:color w:val="000000" w:themeColor="text1"/>
          <w:sz w:val="24"/>
        </w:rPr>
        <w:t>Résumé des échanges :</w:t>
      </w:r>
    </w:p>
    <w:p w14:paraId="3C56C836" w14:textId="77777777" w:rsidR="001B19FA" w:rsidRP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684B9A94" w14:textId="187255EE" w:rsidR="001B19FA" w:rsidRP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r w:rsidRPr="001B19FA">
        <w:rPr>
          <w:rFonts w:ascii="Segoe UI" w:hAnsi="Segoe UI" w:cs="Segoe UI"/>
          <w:color w:val="000000" w:themeColor="text1"/>
          <w:sz w:val="24"/>
        </w:rPr>
        <w:t>Conclusions :</w:t>
      </w:r>
    </w:p>
    <w:p w14:paraId="755748C0"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308EDDEB"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30A2EFA1"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75CFB32D"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3C19AE53"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40416C10"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28DB6759"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04188A64"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12B052C6" w14:textId="77777777" w:rsidR="001B19FA" w:rsidRPr="002B448B" w:rsidRDefault="001B19FA" w:rsidP="001B19FA">
      <w:pPr>
        <w:tabs>
          <w:tab w:val="clear" w:pos="9639"/>
          <w:tab w:val="left" w:leader="dot" w:pos="4395"/>
          <w:tab w:val="left" w:leader="dot" w:pos="4962"/>
          <w:tab w:val="left" w:leader="dot" w:pos="5670"/>
        </w:tabs>
        <w:rPr>
          <w:rFonts w:ascii="Segoe UI" w:hAnsi="Segoe UI" w:cs="Segoe UI"/>
          <w:sz w:val="24"/>
        </w:rPr>
      </w:pPr>
    </w:p>
    <w:p w14:paraId="11643193" w14:textId="3DAE66CB" w:rsidR="001B19FA" w:rsidRPr="002B448B" w:rsidRDefault="001B19FA" w:rsidP="001B19FA">
      <w:pPr>
        <w:tabs>
          <w:tab w:val="clear" w:pos="9639"/>
          <w:tab w:val="left" w:leader="dot" w:pos="4395"/>
          <w:tab w:val="left" w:leader="dot" w:pos="4962"/>
          <w:tab w:val="left" w:leader="dot" w:pos="5670"/>
        </w:tabs>
        <w:rPr>
          <w:rFonts w:ascii="Segoe UI" w:hAnsi="Segoe UI" w:cs="Segoe UI"/>
          <w:sz w:val="24"/>
        </w:rPr>
      </w:pPr>
      <w:r>
        <w:rPr>
          <w:rFonts w:ascii="Segoe UI" w:hAnsi="Segoe UI" w:cs="Segoe UI"/>
          <w:sz w:val="24"/>
        </w:rPr>
        <w:t xml:space="preserve">La personne entendue </w:t>
      </w:r>
    </w:p>
    <w:p w14:paraId="4BCE9E5B" w14:textId="66AA5C47" w:rsidR="001B19FA" w:rsidRPr="002B448B" w:rsidRDefault="001B19FA" w:rsidP="001B19FA">
      <w:pPr>
        <w:tabs>
          <w:tab w:val="clear" w:pos="9639"/>
          <w:tab w:val="left" w:leader="dot" w:pos="4395"/>
          <w:tab w:val="left" w:leader="dot" w:pos="4962"/>
          <w:tab w:val="left" w:leader="dot" w:pos="5670"/>
        </w:tabs>
        <w:rPr>
          <w:rFonts w:ascii="Segoe UI" w:hAnsi="Segoe UI" w:cs="Segoe UI"/>
          <w:sz w:val="24"/>
        </w:rPr>
      </w:pPr>
      <w:r w:rsidRPr="002B448B">
        <w:rPr>
          <w:rFonts w:ascii="Segoe UI" w:hAnsi="Segoe UI" w:cs="Segoe UI"/>
          <w:i/>
          <w:color w:val="64003C"/>
          <w:sz w:val="24"/>
        </w:rPr>
        <w:t>nom, prénom, qualité, date et signature</w:t>
      </w:r>
    </w:p>
    <w:p w14:paraId="509DED9D" w14:textId="77777777" w:rsidR="001B19FA" w:rsidRPr="002B448B"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55B170BB" w14:textId="77777777" w:rsidR="001B19FA" w:rsidRPr="002B448B"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133EA7D4"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3C81D5A0"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5BED36E9"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3660760A"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2D9D3EF7"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048561B3"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0C01CCF3"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3C202D3E"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39746862"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41D54EAB"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2F37D282" w14:textId="5947CC5B" w:rsidR="007B35B4" w:rsidRDefault="007B35B4">
      <w:pPr>
        <w:tabs>
          <w:tab w:val="clear" w:pos="9639"/>
          <w:tab w:val="clear" w:pos="9781"/>
        </w:tabs>
        <w:spacing w:before="0"/>
        <w:rPr>
          <w:rFonts w:ascii="Segoe UI" w:hAnsi="Segoe UI" w:cs="Segoe UI"/>
          <w:color w:val="000000" w:themeColor="text1"/>
          <w:sz w:val="24"/>
        </w:rPr>
      </w:pPr>
      <w:r>
        <w:rPr>
          <w:rFonts w:ascii="Segoe UI" w:hAnsi="Segoe UI" w:cs="Segoe UI"/>
          <w:color w:val="000000" w:themeColor="text1"/>
          <w:sz w:val="24"/>
        </w:rPr>
        <w:br w:type="page"/>
      </w:r>
    </w:p>
    <w:p w14:paraId="2F8E1E2B"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A282671"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3370675D" w14:textId="77777777" w:rsidR="007B35B4" w:rsidRP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r w:rsidRPr="007B35B4">
        <w:rPr>
          <w:rFonts w:ascii="Segoe UI" w:hAnsi="Segoe UI" w:cs="Segoe UI"/>
          <w:b/>
          <w:color w:val="64003C"/>
          <w:sz w:val="24"/>
        </w:rPr>
        <w:t>Réunion finale</w:t>
      </w:r>
    </w:p>
    <w:p w14:paraId="7A3A2197" w14:textId="77777777" w:rsidR="007B35B4" w:rsidRPr="001B19FA"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232790A6" w14:textId="77777777" w:rsidR="007B35B4" w:rsidRPr="001B19FA"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r w:rsidRPr="001B19FA">
        <w:rPr>
          <w:rFonts w:ascii="Segoe UI" w:hAnsi="Segoe UI" w:cs="Segoe UI"/>
          <w:color w:val="000000" w:themeColor="text1"/>
          <w:sz w:val="24"/>
        </w:rPr>
        <w:t>Résumé des échanges :</w:t>
      </w:r>
    </w:p>
    <w:p w14:paraId="3FE4EE45" w14:textId="77777777" w:rsidR="007B35B4" w:rsidRPr="001B19FA"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4C95AF39" w14:textId="77777777" w:rsidR="007B35B4" w:rsidRPr="001B19FA"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r w:rsidRPr="001B19FA">
        <w:rPr>
          <w:rFonts w:ascii="Segoe UI" w:hAnsi="Segoe UI" w:cs="Segoe UI"/>
          <w:color w:val="000000" w:themeColor="text1"/>
          <w:sz w:val="24"/>
        </w:rPr>
        <w:t>Conclusions :</w:t>
      </w:r>
    </w:p>
    <w:p w14:paraId="256FF59A"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532DCAE5"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1ECD84A4"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4D664C10"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6880DC66"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3294260C"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88470E6"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0BEC1FE5"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C903CE0" w14:textId="77777777" w:rsidR="007B35B4" w:rsidRPr="002B448B" w:rsidRDefault="007B35B4" w:rsidP="007B35B4">
      <w:pPr>
        <w:tabs>
          <w:tab w:val="clear" w:pos="9639"/>
        </w:tabs>
        <w:spacing w:before="0"/>
        <w:rPr>
          <w:rFonts w:ascii="Segoe UI" w:hAnsi="Segoe UI" w:cs="Segoe UI"/>
          <w:sz w:val="24"/>
        </w:rPr>
      </w:pPr>
      <w:r w:rsidRPr="002B448B">
        <w:rPr>
          <w:rFonts w:ascii="Segoe UI" w:hAnsi="Segoe UI" w:cs="Segoe UI"/>
          <w:sz w:val="24"/>
        </w:rPr>
        <w:t>Le président de la  commission et les autres membres de la commission</w:t>
      </w:r>
    </w:p>
    <w:p w14:paraId="447C4F6A"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b/>
          <w:sz w:val="24"/>
        </w:rPr>
      </w:pPr>
      <w:r w:rsidRPr="002B448B">
        <w:rPr>
          <w:rFonts w:ascii="Segoe UI" w:hAnsi="Segoe UI" w:cs="Segoe UI"/>
          <w:i/>
          <w:color w:val="64003C"/>
          <w:sz w:val="24"/>
        </w:rPr>
        <w:t>Nom, prénom, qualité, date et signature</w:t>
      </w:r>
    </w:p>
    <w:p w14:paraId="6FFF8107"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3805DC7C"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53E84D19"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11E29FF0"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r w:rsidRPr="002B448B">
        <w:rPr>
          <w:rFonts w:ascii="Segoe UI" w:hAnsi="Segoe UI" w:cs="Segoe UI"/>
          <w:sz w:val="24"/>
        </w:rPr>
        <w:t>Les personnes entendues</w:t>
      </w:r>
    </w:p>
    <w:p w14:paraId="3E1E6439"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r w:rsidRPr="002B448B">
        <w:rPr>
          <w:rFonts w:ascii="Segoe UI" w:hAnsi="Segoe UI" w:cs="Segoe UI"/>
          <w:i/>
          <w:color w:val="64003C"/>
          <w:sz w:val="24"/>
        </w:rPr>
        <w:t>Pour chacun d’eux, nom, prénom, qualité, date et signature</w:t>
      </w:r>
    </w:p>
    <w:p w14:paraId="2EF7B4BA"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6FDD0B20"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0E00B660"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4C613C25"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494D24EB"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3277A7E2" w14:textId="77777777" w:rsidR="001B19FA" w:rsidRDefault="001B19FA" w:rsidP="001B19FA">
      <w:pPr>
        <w:tabs>
          <w:tab w:val="clear" w:pos="9639"/>
          <w:tab w:val="left" w:leader="dot" w:pos="4395"/>
          <w:tab w:val="left" w:leader="dot" w:pos="4962"/>
          <w:tab w:val="left" w:leader="dot" w:pos="5670"/>
        </w:tabs>
        <w:rPr>
          <w:rFonts w:ascii="Segoe UI" w:hAnsi="Segoe UI" w:cs="Segoe UI"/>
          <w:color w:val="000000" w:themeColor="text1"/>
          <w:sz w:val="24"/>
        </w:rPr>
      </w:pPr>
    </w:p>
    <w:p w14:paraId="22F38CE2" w14:textId="77777777" w:rsidR="00F56A72" w:rsidRPr="002B448B" w:rsidRDefault="00F56A72" w:rsidP="00F56A72">
      <w:pPr>
        <w:tabs>
          <w:tab w:val="clear" w:pos="9639"/>
          <w:tab w:val="clear" w:pos="9781"/>
        </w:tabs>
        <w:spacing w:before="0"/>
        <w:rPr>
          <w:rFonts w:ascii="Segoe UI" w:hAnsi="Segoe UI" w:cs="Segoe UI"/>
          <w:sz w:val="24"/>
        </w:rPr>
      </w:pPr>
      <w:r w:rsidRPr="002B448B">
        <w:rPr>
          <w:rFonts w:ascii="Segoe UI" w:hAnsi="Segoe UI" w:cs="Segoe UI"/>
          <w:sz w:val="24"/>
        </w:rPr>
        <w:br w:type="page"/>
      </w:r>
    </w:p>
    <w:p w14:paraId="3EB505B3"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41A875ED"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04691E74" w14:textId="747EC769"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r w:rsidRPr="002B448B">
        <w:rPr>
          <w:rFonts w:ascii="Segoe UI" w:hAnsi="Segoe UI" w:cs="Segoe UI"/>
          <w:b/>
          <w:color w:val="64003C"/>
          <w:sz w:val="24"/>
        </w:rPr>
        <w:t xml:space="preserve">Partie </w:t>
      </w:r>
      <w:r>
        <w:rPr>
          <w:rFonts w:ascii="Segoe UI" w:hAnsi="Segoe UI" w:cs="Segoe UI"/>
          <w:b/>
          <w:color w:val="64003C"/>
          <w:sz w:val="24"/>
        </w:rPr>
        <w:t>4</w:t>
      </w:r>
      <w:r w:rsidRPr="002B448B">
        <w:rPr>
          <w:rFonts w:ascii="Segoe UI" w:hAnsi="Segoe UI" w:cs="Segoe UI"/>
          <w:b/>
          <w:color w:val="64003C"/>
          <w:sz w:val="24"/>
        </w:rPr>
        <w:t>/</w:t>
      </w:r>
      <w:r>
        <w:rPr>
          <w:rFonts w:ascii="Segoe UI" w:hAnsi="Segoe UI" w:cs="Segoe UI"/>
          <w:b/>
          <w:color w:val="64003C"/>
          <w:sz w:val="24"/>
        </w:rPr>
        <w:t>4</w:t>
      </w:r>
      <w:r w:rsidRPr="002B448B">
        <w:rPr>
          <w:rFonts w:ascii="Segoe UI" w:hAnsi="Segoe UI" w:cs="Segoe UI"/>
          <w:b/>
          <w:color w:val="64003C"/>
          <w:sz w:val="24"/>
        </w:rPr>
        <w:t xml:space="preserve"> : </w:t>
      </w:r>
      <w:r>
        <w:rPr>
          <w:rFonts w:ascii="Segoe UI" w:hAnsi="Segoe UI" w:cs="Segoe UI"/>
          <w:b/>
          <w:color w:val="64003C"/>
          <w:sz w:val="24"/>
        </w:rPr>
        <w:t>Conclusions de la commission et recommandations à destination du chef d’établissement</w:t>
      </w:r>
    </w:p>
    <w:p w14:paraId="4FC1EF7A" w14:textId="77777777" w:rsidR="001B19FA" w:rsidRDefault="001B19FA" w:rsidP="001B19FA">
      <w:pPr>
        <w:tabs>
          <w:tab w:val="clear" w:pos="9639"/>
          <w:tab w:val="left" w:leader="dot" w:pos="4395"/>
          <w:tab w:val="left" w:leader="dot" w:pos="4962"/>
          <w:tab w:val="left" w:leader="dot" w:pos="5670"/>
        </w:tabs>
        <w:rPr>
          <w:rFonts w:ascii="Segoe UI" w:hAnsi="Segoe UI" w:cs="Segoe UI"/>
          <w:b/>
          <w:color w:val="64003C"/>
          <w:sz w:val="24"/>
        </w:rPr>
      </w:pPr>
    </w:p>
    <w:p w14:paraId="7882AD63" w14:textId="77777777" w:rsidR="007B35B4" w:rsidRPr="007B35B4" w:rsidRDefault="007B35B4" w:rsidP="007B35B4">
      <w:pPr>
        <w:tabs>
          <w:tab w:val="clear" w:pos="9639"/>
          <w:tab w:val="left" w:leader="dot" w:pos="4395"/>
          <w:tab w:val="left" w:leader="dot" w:pos="4962"/>
          <w:tab w:val="left" w:leader="dot" w:pos="5670"/>
        </w:tabs>
        <w:rPr>
          <w:rFonts w:ascii="Segoe UI" w:hAnsi="Segoe UI" w:cs="Segoe UI"/>
          <w:b/>
          <w:color w:val="000000" w:themeColor="text1"/>
          <w:sz w:val="24"/>
        </w:rPr>
      </w:pPr>
      <w:r w:rsidRPr="007B35B4">
        <w:rPr>
          <w:rFonts w:ascii="Segoe UI" w:hAnsi="Segoe UI" w:cs="Segoe UI"/>
          <w:b/>
          <w:color w:val="000000" w:themeColor="text1"/>
          <w:sz w:val="24"/>
        </w:rPr>
        <w:t>Conclusions :</w:t>
      </w:r>
    </w:p>
    <w:p w14:paraId="2BEB5812" w14:textId="77777777" w:rsidR="007B35B4"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7E9E70F8" w14:textId="77777777" w:rsidR="007B35B4"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1F60D068" w14:textId="77777777" w:rsidR="007B35B4"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6027F86D" w14:textId="77777777" w:rsidR="007B35B4" w:rsidRDefault="007B35B4" w:rsidP="007B35B4">
      <w:pPr>
        <w:tabs>
          <w:tab w:val="clear" w:pos="9639"/>
          <w:tab w:val="left" w:leader="dot" w:pos="4395"/>
          <w:tab w:val="left" w:leader="dot" w:pos="4962"/>
          <w:tab w:val="left" w:leader="dot" w:pos="5670"/>
        </w:tabs>
        <w:rPr>
          <w:rFonts w:ascii="Segoe UI" w:hAnsi="Segoe UI" w:cs="Segoe UI"/>
          <w:color w:val="000000" w:themeColor="text1"/>
          <w:sz w:val="24"/>
        </w:rPr>
      </w:pPr>
    </w:p>
    <w:p w14:paraId="787254D9" w14:textId="271BB214" w:rsidR="007B35B4" w:rsidRPr="007B35B4" w:rsidRDefault="007B35B4" w:rsidP="007B35B4">
      <w:pPr>
        <w:tabs>
          <w:tab w:val="clear" w:pos="9639"/>
          <w:tab w:val="left" w:leader="dot" w:pos="4395"/>
          <w:tab w:val="left" w:leader="dot" w:pos="4962"/>
          <w:tab w:val="left" w:leader="dot" w:pos="5670"/>
        </w:tabs>
        <w:rPr>
          <w:rFonts w:ascii="Segoe UI" w:hAnsi="Segoe UI" w:cs="Segoe UI"/>
          <w:b/>
          <w:color w:val="000000" w:themeColor="text1"/>
          <w:sz w:val="24"/>
        </w:rPr>
      </w:pPr>
      <w:r w:rsidRPr="007B35B4">
        <w:rPr>
          <w:rFonts w:ascii="Segoe UI" w:hAnsi="Segoe UI" w:cs="Segoe UI"/>
          <w:b/>
          <w:color w:val="000000" w:themeColor="text1"/>
          <w:sz w:val="24"/>
        </w:rPr>
        <w:t>Recommandations :</w:t>
      </w:r>
    </w:p>
    <w:p w14:paraId="4842B0D1"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41861386"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4FA7CE1A"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39A8DCA"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0B3E7021"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5604B45"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0A34997F"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1EF14154" w14:textId="77777777" w:rsidR="007B35B4" w:rsidRDefault="007B35B4" w:rsidP="007B35B4">
      <w:pPr>
        <w:tabs>
          <w:tab w:val="clear" w:pos="9639"/>
          <w:tab w:val="left" w:leader="dot" w:pos="4395"/>
          <w:tab w:val="left" w:leader="dot" w:pos="4962"/>
          <w:tab w:val="left" w:leader="dot" w:pos="5670"/>
        </w:tabs>
        <w:rPr>
          <w:rFonts w:ascii="Segoe UI" w:hAnsi="Segoe UI" w:cs="Segoe UI"/>
          <w:b/>
          <w:color w:val="64003C"/>
          <w:sz w:val="24"/>
        </w:rPr>
      </w:pPr>
    </w:p>
    <w:p w14:paraId="7157C08C" w14:textId="77777777" w:rsidR="007B35B4" w:rsidRDefault="007B35B4" w:rsidP="007B35B4">
      <w:pPr>
        <w:tabs>
          <w:tab w:val="clear" w:pos="9639"/>
        </w:tabs>
        <w:spacing w:before="0"/>
        <w:rPr>
          <w:rFonts w:ascii="Segoe UI" w:hAnsi="Segoe UI" w:cs="Segoe UI"/>
          <w:sz w:val="24"/>
        </w:rPr>
      </w:pPr>
    </w:p>
    <w:p w14:paraId="4E82B2AB" w14:textId="77777777" w:rsidR="007B35B4" w:rsidRDefault="007B35B4" w:rsidP="007B35B4">
      <w:pPr>
        <w:tabs>
          <w:tab w:val="clear" w:pos="9639"/>
        </w:tabs>
        <w:spacing w:before="0"/>
        <w:rPr>
          <w:rFonts w:ascii="Segoe UI" w:hAnsi="Segoe UI" w:cs="Segoe UI"/>
          <w:sz w:val="24"/>
        </w:rPr>
      </w:pPr>
    </w:p>
    <w:p w14:paraId="070D350C" w14:textId="77777777" w:rsidR="007B35B4" w:rsidRDefault="007B35B4" w:rsidP="007B35B4">
      <w:pPr>
        <w:tabs>
          <w:tab w:val="clear" w:pos="9639"/>
        </w:tabs>
        <w:spacing w:before="0"/>
        <w:rPr>
          <w:rFonts w:ascii="Segoe UI" w:hAnsi="Segoe UI" w:cs="Segoe UI"/>
          <w:sz w:val="24"/>
        </w:rPr>
      </w:pPr>
    </w:p>
    <w:p w14:paraId="20B8C88E" w14:textId="77777777" w:rsidR="007B35B4" w:rsidRDefault="007B35B4" w:rsidP="007B35B4">
      <w:pPr>
        <w:tabs>
          <w:tab w:val="clear" w:pos="9639"/>
        </w:tabs>
        <w:spacing w:before="0"/>
        <w:rPr>
          <w:rFonts w:ascii="Segoe UI" w:hAnsi="Segoe UI" w:cs="Segoe UI"/>
          <w:sz w:val="24"/>
        </w:rPr>
      </w:pPr>
    </w:p>
    <w:p w14:paraId="6BF2B617" w14:textId="77777777" w:rsidR="007B35B4" w:rsidRDefault="007B35B4" w:rsidP="007B35B4">
      <w:pPr>
        <w:tabs>
          <w:tab w:val="clear" w:pos="9639"/>
        </w:tabs>
        <w:spacing w:before="0"/>
        <w:rPr>
          <w:rFonts w:ascii="Segoe UI" w:hAnsi="Segoe UI" w:cs="Segoe UI"/>
          <w:sz w:val="24"/>
        </w:rPr>
      </w:pPr>
    </w:p>
    <w:p w14:paraId="28640317" w14:textId="77777777" w:rsidR="007B35B4" w:rsidRPr="002B448B" w:rsidRDefault="007B35B4" w:rsidP="007B35B4">
      <w:pPr>
        <w:tabs>
          <w:tab w:val="clear" w:pos="9639"/>
        </w:tabs>
        <w:spacing w:before="0"/>
        <w:rPr>
          <w:rFonts w:ascii="Segoe UI" w:hAnsi="Segoe UI" w:cs="Segoe UI"/>
          <w:sz w:val="24"/>
        </w:rPr>
      </w:pPr>
      <w:r w:rsidRPr="002B448B">
        <w:rPr>
          <w:rFonts w:ascii="Segoe UI" w:hAnsi="Segoe UI" w:cs="Segoe UI"/>
          <w:sz w:val="24"/>
        </w:rPr>
        <w:t>Le président de la  commission et les autres membres de la commission</w:t>
      </w:r>
    </w:p>
    <w:p w14:paraId="1FD75F73"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b/>
          <w:sz w:val="24"/>
        </w:rPr>
      </w:pPr>
      <w:r w:rsidRPr="002B448B">
        <w:rPr>
          <w:rFonts w:ascii="Segoe UI" w:hAnsi="Segoe UI" w:cs="Segoe UI"/>
          <w:i/>
          <w:color w:val="64003C"/>
          <w:sz w:val="24"/>
        </w:rPr>
        <w:t>Nom, prénom, qualité, date et signature</w:t>
      </w:r>
    </w:p>
    <w:p w14:paraId="24758D4E"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4CBAAA99"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302F9171" w14:textId="77777777" w:rsidR="007B35B4" w:rsidRPr="002B448B" w:rsidRDefault="007B35B4" w:rsidP="007B35B4">
      <w:pPr>
        <w:tabs>
          <w:tab w:val="clear" w:pos="9639"/>
          <w:tab w:val="left" w:leader="dot" w:pos="4395"/>
          <w:tab w:val="left" w:leader="dot" w:pos="4962"/>
          <w:tab w:val="left" w:leader="dot" w:pos="5670"/>
        </w:tabs>
        <w:rPr>
          <w:rFonts w:ascii="Segoe UI" w:hAnsi="Segoe UI" w:cs="Segoe UI"/>
          <w:sz w:val="24"/>
        </w:rPr>
      </w:pPr>
    </w:p>
    <w:p w14:paraId="23DC5389" w14:textId="77777777" w:rsidR="007B35B4" w:rsidRDefault="007B35B4" w:rsidP="001B19FA">
      <w:pPr>
        <w:tabs>
          <w:tab w:val="clear" w:pos="9639"/>
          <w:tab w:val="left" w:leader="dot" w:pos="4395"/>
          <w:tab w:val="left" w:leader="dot" w:pos="4962"/>
          <w:tab w:val="left" w:leader="dot" w:pos="5670"/>
        </w:tabs>
        <w:rPr>
          <w:rFonts w:ascii="Segoe UI" w:hAnsi="Segoe UI" w:cs="Segoe UI"/>
          <w:b/>
          <w:color w:val="64003C"/>
          <w:sz w:val="24"/>
        </w:rPr>
      </w:pPr>
    </w:p>
    <w:sectPr w:rsidR="007B35B4" w:rsidSect="00F16130">
      <w:headerReference w:type="default" r:id="rId7"/>
      <w:footerReference w:type="default" r:id="rId8"/>
      <w:pgSz w:w="11906" w:h="16838" w:code="9"/>
      <w:pgMar w:top="1701" w:right="851" w:bottom="567" w:left="1134" w:header="709" w:footer="28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A239" w14:textId="77777777" w:rsidR="006228C9" w:rsidRDefault="006228C9" w:rsidP="002B40C7">
      <w:pPr>
        <w:spacing w:before="0"/>
      </w:pPr>
      <w:r>
        <w:separator/>
      </w:r>
    </w:p>
  </w:endnote>
  <w:endnote w:type="continuationSeparator" w:id="0">
    <w:p w14:paraId="0310A682" w14:textId="77777777" w:rsidR="006228C9" w:rsidRDefault="006228C9" w:rsidP="002B40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F0C3" w14:textId="5D1EE93B" w:rsidR="00D64C33" w:rsidRPr="00E5110D" w:rsidRDefault="00D64C33"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Maison du doctorat de l’Université Paris-Saclay</w:t>
    </w:r>
    <w:r w:rsidRPr="00E5110D">
      <w:rPr>
        <w:rFonts w:ascii="Open Sans" w:hAnsi="Open Sans" w:cs="Open Sans"/>
        <w:color w:val="64003C"/>
        <w:sz w:val="20"/>
        <w:szCs w:val="20"/>
      </w:rPr>
      <w:t xml:space="preserve"> </w:t>
    </w:r>
  </w:p>
  <w:p w14:paraId="561B4CF1" w14:textId="78FFB945" w:rsidR="00D64C33" w:rsidRDefault="00D64C33"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2</w:t>
    </w:r>
    <w:r w:rsidRPr="00AE698A">
      <w:rPr>
        <w:rFonts w:ascii="Open Sans" w:hAnsi="Open Sans" w:cs="Open Sans"/>
        <w:color w:val="64003C"/>
        <w:sz w:val="20"/>
        <w:szCs w:val="20"/>
        <w:vertAlign w:val="superscript"/>
      </w:rPr>
      <w:t>ème</w:t>
    </w:r>
    <w:r>
      <w:rPr>
        <w:rFonts w:ascii="Open Sans" w:hAnsi="Open Sans" w:cs="Open Sans"/>
        <w:color w:val="64003C"/>
        <w:sz w:val="20"/>
        <w:szCs w:val="20"/>
      </w:rPr>
      <w:t xml:space="preserve"> étage, Aile Ouest, de l’ENS Paris-Saclay</w:t>
    </w:r>
  </w:p>
  <w:p w14:paraId="1F14B8BC" w14:textId="39834B4C" w:rsidR="00D64C33" w:rsidRDefault="00D64C33"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4, avenue des sciences</w:t>
    </w:r>
  </w:p>
  <w:p w14:paraId="05737605" w14:textId="2EFDBA6F" w:rsidR="00D64C33" w:rsidRPr="00E5110D" w:rsidRDefault="005867CC"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91190 Gi</w:t>
    </w:r>
    <w:r w:rsidR="00D64C33">
      <w:rPr>
        <w:rFonts w:ascii="Open Sans" w:hAnsi="Open Sans" w:cs="Open Sans"/>
        <w:color w:val="64003C"/>
        <w:sz w:val="20"/>
        <w:szCs w:val="20"/>
      </w:rPr>
      <w:t>f sur Yvette</w:t>
    </w:r>
  </w:p>
  <w:p w14:paraId="7063AD2A" w14:textId="77777777" w:rsidR="00D64C33" w:rsidRPr="00E5110D" w:rsidRDefault="00D64C33" w:rsidP="00E070ED">
    <w:pPr>
      <w:pStyle w:val="Pieddepage"/>
      <w:tabs>
        <w:tab w:val="clear" w:pos="9072"/>
        <w:tab w:val="right" w:pos="9360"/>
      </w:tabs>
      <w:rPr>
        <w:i/>
        <w:color w:val="64003C"/>
        <w:sz w:val="20"/>
        <w:szCs w:val="20"/>
      </w:rPr>
    </w:pPr>
    <w:r w:rsidRPr="00E5110D">
      <w:rPr>
        <w:i/>
        <w:color w:val="64003C"/>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2FBB" w14:textId="77777777" w:rsidR="006228C9" w:rsidRDefault="006228C9" w:rsidP="002B40C7">
      <w:pPr>
        <w:spacing w:before="0"/>
      </w:pPr>
      <w:r>
        <w:separator/>
      </w:r>
    </w:p>
  </w:footnote>
  <w:footnote w:type="continuationSeparator" w:id="0">
    <w:p w14:paraId="4F9C2D9B" w14:textId="77777777" w:rsidR="006228C9" w:rsidRDefault="006228C9" w:rsidP="002B40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E2D7" w14:textId="670B66ED" w:rsidR="00D64C33" w:rsidRDefault="00D64C33" w:rsidP="00F16130">
    <w:pPr>
      <w:pStyle w:val="En-tte"/>
      <w:tabs>
        <w:tab w:val="clear" w:pos="9072"/>
        <w:tab w:val="right" w:pos="9720"/>
      </w:tabs>
      <w:ind w:right="-54"/>
      <w:rPr>
        <w:i/>
      </w:rPr>
    </w:pPr>
    <w:r>
      <w:rPr>
        <w:noProof/>
        <w:lang w:eastAsia="fr-FR"/>
      </w:rPr>
      <w:drawing>
        <wp:anchor distT="0" distB="0" distL="114300" distR="114300" simplePos="0" relativeHeight="251663360" behindDoc="0" locked="0" layoutInCell="1" allowOverlap="1" wp14:anchorId="46CB213B" wp14:editId="6F51F251">
          <wp:simplePos x="0" y="0"/>
          <wp:positionH relativeFrom="column">
            <wp:posOffset>-481965</wp:posOffset>
          </wp:positionH>
          <wp:positionV relativeFrom="paragraph">
            <wp:posOffset>-193040</wp:posOffset>
          </wp:positionV>
          <wp:extent cx="1771650" cy="747251"/>
          <wp:effectExtent l="0" t="0" r="0" b="0"/>
          <wp:wrapNone/>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2138" cy="755893"/>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77052674"/>
      <w:docPartObj>
        <w:docPartGallery w:val="Page Numbers (Top of Page)"/>
        <w:docPartUnique/>
      </w:docPartObj>
    </w:sdtPr>
    <w:sdtEndPr>
      <w:rPr>
        <w:rFonts w:ascii="Segoe UI" w:hAnsi="Segoe UI" w:cs="Segoe UI"/>
      </w:rPr>
    </w:sdtEndPr>
    <w:sdtContent>
      <w:p w14:paraId="2FCE3541" w14:textId="72703589" w:rsidR="00D64C33" w:rsidRPr="00AE698A" w:rsidRDefault="00D64C33" w:rsidP="00F16130">
        <w:pPr>
          <w:pStyle w:val="En-tte"/>
          <w:jc w:val="right"/>
          <w:rPr>
            <w:rFonts w:ascii="Segoe UI" w:hAnsi="Segoe UI" w:cs="Segoe UI"/>
          </w:rPr>
        </w:pPr>
        <w:r w:rsidRPr="00AE698A">
          <w:rPr>
            <w:rFonts w:ascii="Segoe UI" w:hAnsi="Segoe UI" w:cs="Segoe UI"/>
            <w:i/>
          </w:rPr>
          <w:t>Résolution des conflits par l’école doctorale</w:t>
        </w:r>
        <w:r w:rsidRPr="00AE698A">
          <w:rPr>
            <w:rFonts w:ascii="Segoe UI" w:hAnsi="Segoe UI" w:cs="Segoe UI"/>
          </w:rPr>
          <w:t xml:space="preserve">       </w:t>
        </w:r>
        <w:r w:rsidRPr="00AE698A">
          <w:rPr>
            <w:rFonts w:ascii="Segoe UI" w:hAnsi="Segoe UI" w:cs="Segoe UI"/>
          </w:rPr>
          <w:fldChar w:fldCharType="begin"/>
        </w:r>
        <w:r w:rsidRPr="00AE698A">
          <w:rPr>
            <w:rFonts w:ascii="Segoe UI" w:hAnsi="Segoe UI" w:cs="Segoe UI"/>
          </w:rPr>
          <w:instrText>PAGE   \* MERGEFORMAT</w:instrText>
        </w:r>
        <w:r w:rsidRPr="00AE698A">
          <w:rPr>
            <w:rFonts w:ascii="Segoe UI" w:hAnsi="Segoe UI" w:cs="Segoe UI"/>
          </w:rPr>
          <w:fldChar w:fldCharType="separate"/>
        </w:r>
        <w:r w:rsidR="005867CC">
          <w:rPr>
            <w:rFonts w:ascii="Segoe UI" w:hAnsi="Segoe UI" w:cs="Segoe UI"/>
            <w:noProof/>
          </w:rPr>
          <w:t>- 2 -</w:t>
        </w:r>
        <w:r w:rsidRPr="00AE698A">
          <w:rPr>
            <w:rFonts w:ascii="Segoe UI" w:hAnsi="Segoe UI" w:cs="Segoe U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220"/>
    <w:multiLevelType w:val="hybridMultilevel"/>
    <w:tmpl w:val="94305A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1080" w:hanging="360"/>
      </w:pPr>
      <w:rPr>
        <w:rFonts w:ascii="Symbol" w:hAnsi="Symbol" w:hint="default"/>
      </w:rPr>
    </w:lvl>
    <w:lvl w:ilvl="4" w:tplc="040C0003" w:tentative="1">
      <w:start w:val="1"/>
      <w:numFmt w:val="bullet"/>
      <w:lvlText w:val="o"/>
      <w:lvlJc w:val="left"/>
      <w:pPr>
        <w:ind w:left="1800" w:hanging="360"/>
      </w:pPr>
      <w:rPr>
        <w:rFonts w:ascii="Courier New" w:hAnsi="Courier New" w:cs="Courier New" w:hint="default"/>
      </w:rPr>
    </w:lvl>
    <w:lvl w:ilvl="5" w:tplc="040C0005" w:tentative="1">
      <w:start w:val="1"/>
      <w:numFmt w:val="bullet"/>
      <w:lvlText w:val=""/>
      <w:lvlJc w:val="left"/>
      <w:pPr>
        <w:ind w:left="2520" w:hanging="360"/>
      </w:pPr>
      <w:rPr>
        <w:rFonts w:ascii="Wingdings" w:hAnsi="Wingdings" w:hint="default"/>
      </w:rPr>
    </w:lvl>
    <w:lvl w:ilvl="6" w:tplc="040C0001" w:tentative="1">
      <w:start w:val="1"/>
      <w:numFmt w:val="bullet"/>
      <w:lvlText w:val=""/>
      <w:lvlJc w:val="left"/>
      <w:pPr>
        <w:ind w:left="3240" w:hanging="360"/>
      </w:pPr>
      <w:rPr>
        <w:rFonts w:ascii="Symbol" w:hAnsi="Symbol" w:hint="default"/>
      </w:rPr>
    </w:lvl>
    <w:lvl w:ilvl="7" w:tplc="040C0003" w:tentative="1">
      <w:start w:val="1"/>
      <w:numFmt w:val="bullet"/>
      <w:lvlText w:val="o"/>
      <w:lvlJc w:val="left"/>
      <w:pPr>
        <w:ind w:left="3960" w:hanging="360"/>
      </w:pPr>
      <w:rPr>
        <w:rFonts w:ascii="Courier New" w:hAnsi="Courier New" w:cs="Courier New" w:hint="default"/>
      </w:rPr>
    </w:lvl>
    <w:lvl w:ilvl="8" w:tplc="040C0005" w:tentative="1">
      <w:start w:val="1"/>
      <w:numFmt w:val="bullet"/>
      <w:lvlText w:val=""/>
      <w:lvlJc w:val="left"/>
      <w:pPr>
        <w:ind w:left="4680" w:hanging="360"/>
      </w:pPr>
      <w:rPr>
        <w:rFonts w:ascii="Wingdings" w:hAnsi="Wingdings" w:hint="default"/>
      </w:rPr>
    </w:lvl>
  </w:abstractNum>
  <w:abstractNum w:abstractNumId="1" w15:restartNumberingAfterBreak="0">
    <w:nsid w:val="07520F6E"/>
    <w:multiLevelType w:val="hybridMultilevel"/>
    <w:tmpl w:val="40D22CF0"/>
    <w:lvl w:ilvl="0" w:tplc="2DFA3B6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B76FD"/>
    <w:multiLevelType w:val="hybridMultilevel"/>
    <w:tmpl w:val="205A7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D327F"/>
    <w:multiLevelType w:val="hybridMultilevel"/>
    <w:tmpl w:val="CD9C7DC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14775E0"/>
    <w:multiLevelType w:val="hybridMultilevel"/>
    <w:tmpl w:val="E63A0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A4F2E"/>
    <w:multiLevelType w:val="hybridMultilevel"/>
    <w:tmpl w:val="A150F4CC"/>
    <w:lvl w:ilvl="0" w:tplc="CCE4E3AA">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249A9"/>
    <w:multiLevelType w:val="hybridMultilevel"/>
    <w:tmpl w:val="3078FB08"/>
    <w:lvl w:ilvl="0" w:tplc="07629ECE">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C6FB2"/>
    <w:multiLevelType w:val="hybridMultilevel"/>
    <w:tmpl w:val="AC5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5532B0"/>
    <w:multiLevelType w:val="hybridMultilevel"/>
    <w:tmpl w:val="98AE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82A0D"/>
    <w:multiLevelType w:val="hybridMultilevel"/>
    <w:tmpl w:val="2F0C5F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E77BEF"/>
    <w:multiLevelType w:val="hybridMultilevel"/>
    <w:tmpl w:val="B24A3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364C9A"/>
    <w:multiLevelType w:val="hybridMultilevel"/>
    <w:tmpl w:val="FFE6C95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449300DB"/>
    <w:multiLevelType w:val="hybridMultilevel"/>
    <w:tmpl w:val="1CFEA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5D6897"/>
    <w:multiLevelType w:val="hybridMultilevel"/>
    <w:tmpl w:val="612C2C28"/>
    <w:lvl w:ilvl="0" w:tplc="6EBA5E5A">
      <w:start w:val="1"/>
      <w:numFmt w:val="bullet"/>
      <w:lvlText w:val="□"/>
      <w:lvlJc w:val="left"/>
      <w:pPr>
        <w:ind w:hanging="226"/>
      </w:pPr>
      <w:rPr>
        <w:rFonts w:ascii="Arial" w:eastAsia="Arial" w:hAnsi="Arial" w:hint="default"/>
        <w:b/>
        <w:bCs/>
        <w:sz w:val="28"/>
        <w:szCs w:val="28"/>
      </w:rPr>
    </w:lvl>
    <w:lvl w:ilvl="1" w:tplc="32544E18">
      <w:start w:val="1"/>
      <w:numFmt w:val="bullet"/>
      <w:lvlText w:val="•"/>
      <w:lvlJc w:val="left"/>
      <w:rPr>
        <w:rFonts w:hint="default"/>
      </w:rPr>
    </w:lvl>
    <w:lvl w:ilvl="2" w:tplc="7A407D0E">
      <w:start w:val="1"/>
      <w:numFmt w:val="bullet"/>
      <w:lvlText w:val="•"/>
      <w:lvlJc w:val="left"/>
      <w:rPr>
        <w:rFonts w:hint="default"/>
      </w:rPr>
    </w:lvl>
    <w:lvl w:ilvl="3" w:tplc="FB0239C0">
      <w:start w:val="1"/>
      <w:numFmt w:val="bullet"/>
      <w:lvlText w:val="•"/>
      <w:lvlJc w:val="left"/>
      <w:rPr>
        <w:rFonts w:hint="default"/>
      </w:rPr>
    </w:lvl>
    <w:lvl w:ilvl="4" w:tplc="FCF83B8A">
      <w:start w:val="1"/>
      <w:numFmt w:val="bullet"/>
      <w:lvlText w:val="•"/>
      <w:lvlJc w:val="left"/>
      <w:rPr>
        <w:rFonts w:hint="default"/>
      </w:rPr>
    </w:lvl>
    <w:lvl w:ilvl="5" w:tplc="9C8AD3C4">
      <w:start w:val="1"/>
      <w:numFmt w:val="bullet"/>
      <w:lvlText w:val="•"/>
      <w:lvlJc w:val="left"/>
      <w:rPr>
        <w:rFonts w:hint="default"/>
      </w:rPr>
    </w:lvl>
    <w:lvl w:ilvl="6" w:tplc="A24EF558">
      <w:start w:val="1"/>
      <w:numFmt w:val="bullet"/>
      <w:lvlText w:val="•"/>
      <w:lvlJc w:val="left"/>
      <w:rPr>
        <w:rFonts w:hint="default"/>
      </w:rPr>
    </w:lvl>
    <w:lvl w:ilvl="7" w:tplc="F348C554">
      <w:start w:val="1"/>
      <w:numFmt w:val="bullet"/>
      <w:lvlText w:val="•"/>
      <w:lvlJc w:val="left"/>
      <w:rPr>
        <w:rFonts w:hint="default"/>
      </w:rPr>
    </w:lvl>
    <w:lvl w:ilvl="8" w:tplc="B12A48E4">
      <w:start w:val="1"/>
      <w:numFmt w:val="bullet"/>
      <w:lvlText w:val="•"/>
      <w:lvlJc w:val="left"/>
      <w:rPr>
        <w:rFonts w:hint="default"/>
      </w:rPr>
    </w:lvl>
  </w:abstractNum>
  <w:abstractNum w:abstractNumId="15" w15:restartNumberingAfterBreak="0">
    <w:nsid w:val="4B8167FF"/>
    <w:multiLevelType w:val="hybridMultilevel"/>
    <w:tmpl w:val="8A2E9E04"/>
    <w:lvl w:ilvl="0" w:tplc="155CEEDA">
      <w:start w:val="1"/>
      <w:numFmt w:val="decimal"/>
      <w:lvlText w:val="       %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3FF1632"/>
    <w:multiLevelType w:val="hybridMultilevel"/>
    <w:tmpl w:val="FF7E4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A15BC7"/>
    <w:multiLevelType w:val="hybridMultilevel"/>
    <w:tmpl w:val="59DE2D46"/>
    <w:lvl w:ilvl="0" w:tplc="612AF398">
      <w:start w:val="1"/>
      <w:numFmt w:val="decimal"/>
      <w:lvlText w:val="%1."/>
      <w:lvlJc w:val="left"/>
      <w:pPr>
        <w:ind w:hanging="360"/>
      </w:pPr>
      <w:rPr>
        <w:rFonts w:ascii="Arial" w:eastAsia="Arial" w:hAnsi="Arial" w:hint="default"/>
        <w:b/>
        <w:bCs/>
        <w:spacing w:val="-1"/>
        <w:sz w:val="22"/>
        <w:szCs w:val="22"/>
      </w:rPr>
    </w:lvl>
    <w:lvl w:ilvl="1" w:tplc="C7581946">
      <w:start w:val="1"/>
      <w:numFmt w:val="bullet"/>
      <w:lvlText w:val="•"/>
      <w:lvlJc w:val="left"/>
      <w:rPr>
        <w:rFonts w:hint="default"/>
      </w:rPr>
    </w:lvl>
    <w:lvl w:ilvl="2" w:tplc="E38022FE">
      <w:start w:val="1"/>
      <w:numFmt w:val="bullet"/>
      <w:lvlText w:val="•"/>
      <w:lvlJc w:val="left"/>
      <w:rPr>
        <w:rFonts w:hint="default"/>
      </w:rPr>
    </w:lvl>
    <w:lvl w:ilvl="3" w:tplc="D99A799C">
      <w:start w:val="1"/>
      <w:numFmt w:val="bullet"/>
      <w:lvlText w:val="•"/>
      <w:lvlJc w:val="left"/>
      <w:rPr>
        <w:rFonts w:hint="default"/>
      </w:rPr>
    </w:lvl>
    <w:lvl w:ilvl="4" w:tplc="E4C01C74">
      <w:start w:val="1"/>
      <w:numFmt w:val="bullet"/>
      <w:lvlText w:val="•"/>
      <w:lvlJc w:val="left"/>
      <w:rPr>
        <w:rFonts w:hint="default"/>
      </w:rPr>
    </w:lvl>
    <w:lvl w:ilvl="5" w:tplc="0000705C">
      <w:start w:val="1"/>
      <w:numFmt w:val="bullet"/>
      <w:lvlText w:val="•"/>
      <w:lvlJc w:val="left"/>
      <w:rPr>
        <w:rFonts w:hint="default"/>
      </w:rPr>
    </w:lvl>
    <w:lvl w:ilvl="6" w:tplc="08D40814">
      <w:start w:val="1"/>
      <w:numFmt w:val="bullet"/>
      <w:lvlText w:val="•"/>
      <w:lvlJc w:val="left"/>
      <w:rPr>
        <w:rFonts w:hint="default"/>
      </w:rPr>
    </w:lvl>
    <w:lvl w:ilvl="7" w:tplc="5594949C">
      <w:start w:val="1"/>
      <w:numFmt w:val="bullet"/>
      <w:lvlText w:val="•"/>
      <w:lvlJc w:val="left"/>
      <w:rPr>
        <w:rFonts w:hint="default"/>
      </w:rPr>
    </w:lvl>
    <w:lvl w:ilvl="8" w:tplc="96D0381E">
      <w:start w:val="1"/>
      <w:numFmt w:val="bullet"/>
      <w:lvlText w:val="•"/>
      <w:lvlJc w:val="left"/>
      <w:rPr>
        <w:rFonts w:hint="default"/>
      </w:rPr>
    </w:lvl>
  </w:abstractNum>
  <w:abstractNum w:abstractNumId="18" w15:restartNumberingAfterBreak="0">
    <w:nsid w:val="78854F3A"/>
    <w:multiLevelType w:val="hybridMultilevel"/>
    <w:tmpl w:val="3FA29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
  </w:num>
  <w:num w:numId="5">
    <w:abstractNumId w:val="9"/>
  </w:num>
  <w:num w:numId="6">
    <w:abstractNumId w:val="0"/>
  </w:num>
  <w:num w:numId="7">
    <w:abstractNumId w:val="4"/>
  </w:num>
  <w:num w:numId="8">
    <w:abstractNumId w:val="3"/>
  </w:num>
  <w:num w:numId="9">
    <w:abstractNumId w:val="8"/>
  </w:num>
  <w:num w:numId="10">
    <w:abstractNumId w:val="5"/>
  </w:num>
  <w:num w:numId="11">
    <w:abstractNumId w:val="1"/>
  </w:num>
  <w:num w:numId="12">
    <w:abstractNumId w:val="18"/>
  </w:num>
  <w:num w:numId="13">
    <w:abstractNumId w:val="12"/>
  </w:num>
  <w:num w:numId="14">
    <w:abstractNumId w:val="11"/>
  </w:num>
  <w:num w:numId="15">
    <w:abstractNumId w:val="13"/>
  </w:num>
  <w:num w:numId="16">
    <w:abstractNumId w:val="16"/>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7"/>
    <w:rsid w:val="00002E52"/>
    <w:rsid w:val="000041C6"/>
    <w:rsid w:val="000052C2"/>
    <w:rsid w:val="000144F8"/>
    <w:rsid w:val="00021D32"/>
    <w:rsid w:val="00023746"/>
    <w:rsid w:val="000261CE"/>
    <w:rsid w:val="00033709"/>
    <w:rsid w:val="000349E6"/>
    <w:rsid w:val="000518A8"/>
    <w:rsid w:val="00053AF7"/>
    <w:rsid w:val="00054150"/>
    <w:rsid w:val="0006201F"/>
    <w:rsid w:val="000651D7"/>
    <w:rsid w:val="000955AA"/>
    <w:rsid w:val="000A33A2"/>
    <w:rsid w:val="000A54BC"/>
    <w:rsid w:val="000B719D"/>
    <w:rsid w:val="000D2AAA"/>
    <w:rsid w:val="000D73B2"/>
    <w:rsid w:val="000F7B4F"/>
    <w:rsid w:val="00102F5F"/>
    <w:rsid w:val="001301BA"/>
    <w:rsid w:val="001416D7"/>
    <w:rsid w:val="001520B8"/>
    <w:rsid w:val="001552B9"/>
    <w:rsid w:val="00160ED2"/>
    <w:rsid w:val="0017131C"/>
    <w:rsid w:val="00171E53"/>
    <w:rsid w:val="00193780"/>
    <w:rsid w:val="00197F34"/>
    <w:rsid w:val="001B19FA"/>
    <w:rsid w:val="001B49A8"/>
    <w:rsid w:val="001B7963"/>
    <w:rsid w:val="001D7787"/>
    <w:rsid w:val="001F23DA"/>
    <w:rsid w:val="001F28A4"/>
    <w:rsid w:val="001F77CC"/>
    <w:rsid w:val="0020024E"/>
    <w:rsid w:val="00200DAB"/>
    <w:rsid w:val="00204F31"/>
    <w:rsid w:val="0022569B"/>
    <w:rsid w:val="0023513C"/>
    <w:rsid w:val="00251020"/>
    <w:rsid w:val="00274AA2"/>
    <w:rsid w:val="00276632"/>
    <w:rsid w:val="002873C0"/>
    <w:rsid w:val="002A03C7"/>
    <w:rsid w:val="002B2576"/>
    <w:rsid w:val="002B40C7"/>
    <w:rsid w:val="002B448B"/>
    <w:rsid w:val="002B4C37"/>
    <w:rsid w:val="002C42F0"/>
    <w:rsid w:val="002C7A47"/>
    <w:rsid w:val="002D50AE"/>
    <w:rsid w:val="00303DAB"/>
    <w:rsid w:val="003102FE"/>
    <w:rsid w:val="00316914"/>
    <w:rsid w:val="00320A0A"/>
    <w:rsid w:val="00331BCC"/>
    <w:rsid w:val="00331BD3"/>
    <w:rsid w:val="0034328A"/>
    <w:rsid w:val="0034482A"/>
    <w:rsid w:val="00350565"/>
    <w:rsid w:val="0035258C"/>
    <w:rsid w:val="00366C1D"/>
    <w:rsid w:val="00386DC9"/>
    <w:rsid w:val="003911FE"/>
    <w:rsid w:val="003917EC"/>
    <w:rsid w:val="00393641"/>
    <w:rsid w:val="003962B2"/>
    <w:rsid w:val="003A4131"/>
    <w:rsid w:val="003A4D49"/>
    <w:rsid w:val="003C269D"/>
    <w:rsid w:val="003C447C"/>
    <w:rsid w:val="003D2344"/>
    <w:rsid w:val="003D633E"/>
    <w:rsid w:val="003E5283"/>
    <w:rsid w:val="003F33DC"/>
    <w:rsid w:val="003F6BF7"/>
    <w:rsid w:val="00405F57"/>
    <w:rsid w:val="004118E6"/>
    <w:rsid w:val="004152B8"/>
    <w:rsid w:val="00415A1C"/>
    <w:rsid w:val="00417E2C"/>
    <w:rsid w:val="0042331F"/>
    <w:rsid w:val="0042712E"/>
    <w:rsid w:val="00427209"/>
    <w:rsid w:val="0047116E"/>
    <w:rsid w:val="004823BF"/>
    <w:rsid w:val="004927D1"/>
    <w:rsid w:val="004A7EAA"/>
    <w:rsid w:val="004C6723"/>
    <w:rsid w:val="004D0223"/>
    <w:rsid w:val="004D3D3E"/>
    <w:rsid w:val="005049FE"/>
    <w:rsid w:val="00513CF9"/>
    <w:rsid w:val="005221EE"/>
    <w:rsid w:val="0053626C"/>
    <w:rsid w:val="005454CB"/>
    <w:rsid w:val="00552B45"/>
    <w:rsid w:val="00555AE5"/>
    <w:rsid w:val="005867CC"/>
    <w:rsid w:val="00591232"/>
    <w:rsid w:val="005A25B5"/>
    <w:rsid w:val="005A3F5C"/>
    <w:rsid w:val="005F6C5A"/>
    <w:rsid w:val="00600E7C"/>
    <w:rsid w:val="00602235"/>
    <w:rsid w:val="006228C9"/>
    <w:rsid w:val="006440AF"/>
    <w:rsid w:val="00650ADC"/>
    <w:rsid w:val="006609CA"/>
    <w:rsid w:val="00660A98"/>
    <w:rsid w:val="00665456"/>
    <w:rsid w:val="00682396"/>
    <w:rsid w:val="006834DD"/>
    <w:rsid w:val="00686188"/>
    <w:rsid w:val="00694967"/>
    <w:rsid w:val="00696AF1"/>
    <w:rsid w:val="006A0E1F"/>
    <w:rsid w:val="006B5796"/>
    <w:rsid w:val="006C6338"/>
    <w:rsid w:val="006C7C07"/>
    <w:rsid w:val="006E7EB9"/>
    <w:rsid w:val="00700AC4"/>
    <w:rsid w:val="00706253"/>
    <w:rsid w:val="00716BA5"/>
    <w:rsid w:val="00751A3F"/>
    <w:rsid w:val="007741B2"/>
    <w:rsid w:val="007B35B4"/>
    <w:rsid w:val="007B3735"/>
    <w:rsid w:val="007C199D"/>
    <w:rsid w:val="007D62AC"/>
    <w:rsid w:val="007F6915"/>
    <w:rsid w:val="0081094A"/>
    <w:rsid w:val="008167DB"/>
    <w:rsid w:val="00822D6E"/>
    <w:rsid w:val="008367B2"/>
    <w:rsid w:val="008744EE"/>
    <w:rsid w:val="00881B72"/>
    <w:rsid w:val="0088364B"/>
    <w:rsid w:val="00884B22"/>
    <w:rsid w:val="0089274F"/>
    <w:rsid w:val="008B4A7B"/>
    <w:rsid w:val="008B52C8"/>
    <w:rsid w:val="008D56E6"/>
    <w:rsid w:val="008E2B7D"/>
    <w:rsid w:val="008E7EF7"/>
    <w:rsid w:val="008F4D7E"/>
    <w:rsid w:val="008F54AC"/>
    <w:rsid w:val="00905C7B"/>
    <w:rsid w:val="00912D86"/>
    <w:rsid w:val="00923F29"/>
    <w:rsid w:val="00926AF8"/>
    <w:rsid w:val="009377E6"/>
    <w:rsid w:val="00957FDA"/>
    <w:rsid w:val="00975241"/>
    <w:rsid w:val="009825E7"/>
    <w:rsid w:val="00984EA9"/>
    <w:rsid w:val="00995B33"/>
    <w:rsid w:val="009B5463"/>
    <w:rsid w:val="009D40E8"/>
    <w:rsid w:val="009E5FFF"/>
    <w:rsid w:val="00A10088"/>
    <w:rsid w:val="00A31C7A"/>
    <w:rsid w:val="00A341F8"/>
    <w:rsid w:val="00A4551F"/>
    <w:rsid w:val="00A67DAE"/>
    <w:rsid w:val="00A77304"/>
    <w:rsid w:val="00A8134D"/>
    <w:rsid w:val="00A8620A"/>
    <w:rsid w:val="00AA3D79"/>
    <w:rsid w:val="00AA6045"/>
    <w:rsid w:val="00AB1E6E"/>
    <w:rsid w:val="00AB5A0F"/>
    <w:rsid w:val="00AC1705"/>
    <w:rsid w:val="00AC47C1"/>
    <w:rsid w:val="00AE698A"/>
    <w:rsid w:val="00AF0E57"/>
    <w:rsid w:val="00B1063C"/>
    <w:rsid w:val="00B12B9F"/>
    <w:rsid w:val="00B56891"/>
    <w:rsid w:val="00B56A84"/>
    <w:rsid w:val="00B56AFF"/>
    <w:rsid w:val="00BA5D02"/>
    <w:rsid w:val="00BA6FDB"/>
    <w:rsid w:val="00BA7712"/>
    <w:rsid w:val="00BB4F37"/>
    <w:rsid w:val="00BC1262"/>
    <w:rsid w:val="00BC2B26"/>
    <w:rsid w:val="00BD1EFF"/>
    <w:rsid w:val="00BE55A1"/>
    <w:rsid w:val="00BE6006"/>
    <w:rsid w:val="00BF23DE"/>
    <w:rsid w:val="00BF26E4"/>
    <w:rsid w:val="00C12D2A"/>
    <w:rsid w:val="00C134DC"/>
    <w:rsid w:val="00C17C3E"/>
    <w:rsid w:val="00C17E15"/>
    <w:rsid w:val="00C34EC7"/>
    <w:rsid w:val="00C40AFE"/>
    <w:rsid w:val="00C42351"/>
    <w:rsid w:val="00C5736D"/>
    <w:rsid w:val="00C57F01"/>
    <w:rsid w:val="00C6182C"/>
    <w:rsid w:val="00C67919"/>
    <w:rsid w:val="00C83619"/>
    <w:rsid w:val="00CA1DCA"/>
    <w:rsid w:val="00CD06CB"/>
    <w:rsid w:val="00CD5046"/>
    <w:rsid w:val="00CE4668"/>
    <w:rsid w:val="00D13BD5"/>
    <w:rsid w:val="00D13C69"/>
    <w:rsid w:val="00D352B3"/>
    <w:rsid w:val="00D60EC1"/>
    <w:rsid w:val="00D64C33"/>
    <w:rsid w:val="00D734EB"/>
    <w:rsid w:val="00D74A4E"/>
    <w:rsid w:val="00D807F5"/>
    <w:rsid w:val="00D8374B"/>
    <w:rsid w:val="00D8733F"/>
    <w:rsid w:val="00D92E50"/>
    <w:rsid w:val="00DA53F4"/>
    <w:rsid w:val="00DA57C0"/>
    <w:rsid w:val="00DA6CFD"/>
    <w:rsid w:val="00DB41EE"/>
    <w:rsid w:val="00DD142C"/>
    <w:rsid w:val="00DF570D"/>
    <w:rsid w:val="00E070ED"/>
    <w:rsid w:val="00E10460"/>
    <w:rsid w:val="00E1132B"/>
    <w:rsid w:val="00E14A1D"/>
    <w:rsid w:val="00E15011"/>
    <w:rsid w:val="00E22E4F"/>
    <w:rsid w:val="00E241B9"/>
    <w:rsid w:val="00E41BA6"/>
    <w:rsid w:val="00E50BB2"/>
    <w:rsid w:val="00E5110D"/>
    <w:rsid w:val="00E51F1B"/>
    <w:rsid w:val="00E57A02"/>
    <w:rsid w:val="00E80370"/>
    <w:rsid w:val="00E835D6"/>
    <w:rsid w:val="00E849F9"/>
    <w:rsid w:val="00E92407"/>
    <w:rsid w:val="00E94DAD"/>
    <w:rsid w:val="00EC0C17"/>
    <w:rsid w:val="00EC27D9"/>
    <w:rsid w:val="00EC7034"/>
    <w:rsid w:val="00F009A1"/>
    <w:rsid w:val="00F06748"/>
    <w:rsid w:val="00F16130"/>
    <w:rsid w:val="00F17C0D"/>
    <w:rsid w:val="00F213E9"/>
    <w:rsid w:val="00F25D87"/>
    <w:rsid w:val="00F27FA6"/>
    <w:rsid w:val="00F56A72"/>
    <w:rsid w:val="00F643C4"/>
    <w:rsid w:val="00F70A30"/>
    <w:rsid w:val="00F915FF"/>
    <w:rsid w:val="00F942BD"/>
    <w:rsid w:val="00FA136D"/>
    <w:rsid w:val="00FA479D"/>
    <w:rsid w:val="00FC5BCC"/>
    <w:rsid w:val="00FE46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57148"/>
  <w15:docId w15:val="{76CEC719-D4AF-42E4-BB53-C49B7D6C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0"/>
    <w:pPr>
      <w:tabs>
        <w:tab w:val="left" w:leader="dot" w:pos="9639"/>
        <w:tab w:val="left" w:leader="dot" w:pos="9781"/>
      </w:tabs>
      <w:spacing w:before="60"/>
    </w:pPr>
    <w:rPr>
      <w:rFonts w:ascii="Calibri" w:hAnsi="Calibri"/>
      <w:szCs w:val="24"/>
    </w:rPr>
  </w:style>
  <w:style w:type="paragraph" w:styleId="Titre1">
    <w:name w:val="heading 1"/>
    <w:basedOn w:val="Normal"/>
    <w:next w:val="Normal"/>
    <w:link w:val="Titre1Car"/>
    <w:uiPriority w:val="1"/>
    <w:qFormat/>
    <w:rsid w:val="00D80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D807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1"/>
    <w:qFormat/>
    <w:rsid w:val="00D807F5"/>
    <w:pPr>
      <w:widowControl w:val="0"/>
      <w:tabs>
        <w:tab w:val="clear" w:pos="9639"/>
        <w:tab w:val="clear" w:pos="9781"/>
      </w:tabs>
      <w:spacing w:before="0"/>
      <w:outlineLvl w:val="2"/>
    </w:pPr>
    <w:rPr>
      <w:rFonts w:ascii="Arial" w:eastAsia="Arial" w:hAnsi="Arial" w:cstheme="minorBidi"/>
      <w:b/>
      <w:bCs/>
      <w:sz w:val="22"/>
      <w:szCs w:val="22"/>
      <w:lang w:val="en-US" w:eastAsia="en-US"/>
    </w:rPr>
  </w:style>
  <w:style w:type="paragraph" w:styleId="Titre4">
    <w:name w:val="heading 4"/>
    <w:basedOn w:val="Normal"/>
    <w:link w:val="Titre4Car"/>
    <w:uiPriority w:val="1"/>
    <w:qFormat/>
    <w:rsid w:val="00D807F5"/>
    <w:pPr>
      <w:widowControl w:val="0"/>
      <w:tabs>
        <w:tab w:val="clear" w:pos="9639"/>
        <w:tab w:val="clear" w:pos="9781"/>
      </w:tabs>
      <w:spacing w:before="0"/>
      <w:ind w:left="1556" w:hanging="360"/>
      <w:outlineLvl w:val="3"/>
    </w:pPr>
    <w:rPr>
      <w:rFonts w:ascii="Arial" w:eastAsia="Arial" w:hAnsi="Arial" w:cstheme="minorBidi"/>
      <w:sz w:val="22"/>
      <w:szCs w:val="22"/>
      <w:lang w:val="en-US" w:eastAsia="en-US"/>
    </w:rPr>
  </w:style>
  <w:style w:type="paragraph" w:styleId="Titre5">
    <w:name w:val="heading 5"/>
    <w:basedOn w:val="Normal"/>
    <w:next w:val="Normal"/>
    <w:link w:val="Titre5Car"/>
    <w:uiPriority w:val="1"/>
    <w:unhideWhenUsed/>
    <w:qFormat/>
    <w:rsid w:val="00FA479D"/>
    <w:pPr>
      <w:spacing w:before="240" w:after="60"/>
      <w:outlineLvl w:val="4"/>
    </w:pPr>
    <w:rPr>
      <w:b/>
      <w:bCs/>
      <w:i/>
      <w:iCs/>
      <w:sz w:val="26"/>
      <w:szCs w:val="26"/>
    </w:rPr>
  </w:style>
  <w:style w:type="paragraph" w:styleId="Titre9">
    <w:name w:val="heading 9"/>
    <w:basedOn w:val="Normal"/>
    <w:next w:val="Normal"/>
    <w:link w:val="Titre9Car"/>
    <w:autoRedefine/>
    <w:uiPriority w:val="9"/>
    <w:qFormat/>
    <w:rsid w:val="00A77304"/>
    <w:pPr>
      <w:keepNext/>
      <w:keepLines/>
      <w:shd w:val="clear" w:color="auto" w:fill="E0E0E0"/>
      <w:tabs>
        <w:tab w:val="clear" w:pos="9639"/>
        <w:tab w:val="clear" w:pos="9781"/>
        <w:tab w:val="left" w:leader="dot" w:pos="4678"/>
        <w:tab w:val="left" w:leader="dot" w:pos="9923"/>
      </w:tabs>
      <w:jc w:val="both"/>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uiPriority w:val="9"/>
    <w:rsid w:val="00A77304"/>
    <w:rPr>
      <w:rFonts w:ascii="Cambria" w:hAnsi="Cambria"/>
      <w:i/>
      <w:iCs/>
      <w:color w:val="404040"/>
      <w:shd w:val="clear" w:color="auto" w:fill="E0E0E0"/>
    </w:rPr>
  </w:style>
  <w:style w:type="paragraph" w:styleId="En-tte">
    <w:name w:val="header"/>
    <w:basedOn w:val="Normal"/>
    <w:link w:val="En-tteCar"/>
    <w:uiPriority w:val="99"/>
    <w:unhideWhenUsed/>
    <w:rsid w:val="002B40C7"/>
    <w:pPr>
      <w:tabs>
        <w:tab w:val="center" w:pos="4536"/>
        <w:tab w:val="right" w:pos="9072"/>
      </w:tabs>
    </w:pPr>
    <w:rPr>
      <w:rFonts w:eastAsia="Calibri"/>
      <w:sz w:val="22"/>
      <w:szCs w:val="22"/>
      <w:lang w:eastAsia="en-US"/>
    </w:rPr>
  </w:style>
  <w:style w:type="character" w:customStyle="1" w:styleId="En-tteCar">
    <w:name w:val="En-tête Car"/>
    <w:link w:val="En-tte"/>
    <w:uiPriority w:val="99"/>
    <w:rsid w:val="002B40C7"/>
    <w:rPr>
      <w:rFonts w:ascii="Calibri" w:eastAsia="Calibri" w:hAnsi="Calibri"/>
      <w:sz w:val="22"/>
      <w:szCs w:val="22"/>
      <w:lang w:eastAsia="en-US"/>
    </w:rPr>
  </w:style>
  <w:style w:type="paragraph" w:styleId="Pieddepage">
    <w:name w:val="footer"/>
    <w:basedOn w:val="Normal"/>
    <w:link w:val="PieddepageCar"/>
    <w:uiPriority w:val="99"/>
    <w:unhideWhenUsed/>
    <w:rsid w:val="002B40C7"/>
    <w:pPr>
      <w:tabs>
        <w:tab w:val="center" w:pos="4536"/>
        <w:tab w:val="right" w:pos="9072"/>
      </w:tabs>
    </w:pPr>
    <w:rPr>
      <w:rFonts w:eastAsia="Calibri"/>
      <w:sz w:val="22"/>
      <w:szCs w:val="22"/>
      <w:lang w:eastAsia="en-US"/>
    </w:rPr>
  </w:style>
  <w:style w:type="character" w:customStyle="1" w:styleId="PieddepageCar">
    <w:name w:val="Pied de page Car"/>
    <w:link w:val="Pieddepage"/>
    <w:uiPriority w:val="99"/>
    <w:rsid w:val="002B40C7"/>
    <w:rPr>
      <w:rFonts w:ascii="Calibri" w:eastAsia="Calibri" w:hAnsi="Calibri"/>
      <w:sz w:val="22"/>
      <w:szCs w:val="22"/>
      <w:lang w:eastAsia="en-US"/>
    </w:rPr>
  </w:style>
  <w:style w:type="table" w:styleId="Grilledutableau">
    <w:name w:val="Table Grid"/>
    <w:basedOn w:val="TableauNormal"/>
    <w:uiPriority w:val="59"/>
    <w:rsid w:val="002B40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B40C7"/>
    <w:rPr>
      <w:szCs w:val="20"/>
    </w:rPr>
  </w:style>
  <w:style w:type="character" w:customStyle="1" w:styleId="NotedebasdepageCar">
    <w:name w:val="Note de bas de page Car"/>
    <w:link w:val="Notedebasdepage"/>
    <w:rsid w:val="002B40C7"/>
    <w:rPr>
      <w:rFonts w:ascii="Calibri" w:hAnsi="Calibri"/>
    </w:rPr>
  </w:style>
  <w:style w:type="character" w:styleId="Appelnotedebasdep">
    <w:name w:val="footnote reference"/>
    <w:rsid w:val="002B40C7"/>
    <w:rPr>
      <w:vertAlign w:val="superscript"/>
    </w:rPr>
  </w:style>
  <w:style w:type="character" w:styleId="Lienhypertexte">
    <w:name w:val="Hyperlink"/>
    <w:rsid w:val="002B40C7"/>
    <w:rPr>
      <w:color w:val="0000FF"/>
      <w:u w:val="single"/>
    </w:rPr>
  </w:style>
  <w:style w:type="paragraph" w:styleId="Textedebulles">
    <w:name w:val="Balloon Text"/>
    <w:basedOn w:val="Normal"/>
    <w:link w:val="TextedebullesCar"/>
    <w:rsid w:val="009825E7"/>
    <w:pPr>
      <w:spacing w:before="0"/>
    </w:pPr>
    <w:rPr>
      <w:rFonts w:ascii="Tahoma" w:hAnsi="Tahoma" w:cs="Tahoma"/>
      <w:sz w:val="16"/>
      <w:szCs w:val="16"/>
    </w:rPr>
  </w:style>
  <w:style w:type="character" w:customStyle="1" w:styleId="TextedebullesCar">
    <w:name w:val="Texte de bulles Car"/>
    <w:link w:val="Textedebulles"/>
    <w:rsid w:val="009825E7"/>
    <w:rPr>
      <w:rFonts w:ascii="Tahoma" w:hAnsi="Tahoma" w:cs="Tahoma"/>
      <w:sz w:val="16"/>
      <w:szCs w:val="16"/>
    </w:rPr>
  </w:style>
  <w:style w:type="character" w:styleId="lev">
    <w:name w:val="Strong"/>
    <w:uiPriority w:val="22"/>
    <w:qFormat/>
    <w:rsid w:val="00884B22"/>
    <w:rPr>
      <w:b/>
      <w:bCs/>
    </w:rPr>
  </w:style>
  <w:style w:type="character" w:styleId="Titredulivre">
    <w:name w:val="Book Title"/>
    <w:uiPriority w:val="33"/>
    <w:qFormat/>
    <w:rsid w:val="000041C6"/>
    <w:rPr>
      <w:b/>
      <w:bCs/>
      <w:smallCaps/>
      <w:spacing w:val="5"/>
    </w:rPr>
  </w:style>
  <w:style w:type="character" w:customStyle="1" w:styleId="Titre5Car">
    <w:name w:val="Titre 5 Car"/>
    <w:link w:val="Titre5"/>
    <w:semiHidden/>
    <w:rsid w:val="00FA479D"/>
    <w:rPr>
      <w:rFonts w:ascii="Calibri" w:eastAsia="Times New Roman" w:hAnsi="Calibri" w:cs="Times New Roman"/>
      <w:b/>
      <w:bCs/>
      <w:i/>
      <w:iCs/>
      <w:sz w:val="26"/>
      <w:szCs w:val="26"/>
    </w:rPr>
  </w:style>
  <w:style w:type="paragraph" w:styleId="Paragraphedeliste">
    <w:name w:val="List Paragraph"/>
    <w:basedOn w:val="Normal"/>
    <w:uiPriority w:val="1"/>
    <w:qFormat/>
    <w:rsid w:val="00C17E15"/>
    <w:pPr>
      <w:tabs>
        <w:tab w:val="clear" w:pos="9639"/>
        <w:tab w:val="clear" w:pos="9781"/>
      </w:tabs>
      <w:suppressAutoHyphens/>
      <w:spacing w:before="0"/>
      <w:ind w:left="708"/>
    </w:pPr>
    <w:rPr>
      <w:rFonts w:ascii="Open Sans" w:eastAsia="SimSun" w:hAnsi="Open Sans" w:cs="Open Sans"/>
      <w:sz w:val="22"/>
      <w:lang w:eastAsia="ar-SA"/>
    </w:rPr>
  </w:style>
  <w:style w:type="character" w:customStyle="1" w:styleId="Titre1Car">
    <w:name w:val="Titre 1 Car"/>
    <w:basedOn w:val="Policepardfaut"/>
    <w:link w:val="Titre1"/>
    <w:rsid w:val="00D807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D807F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1"/>
    <w:rsid w:val="00D807F5"/>
    <w:rPr>
      <w:rFonts w:ascii="Arial" w:eastAsia="Arial" w:hAnsi="Arial" w:cstheme="minorBidi"/>
      <w:b/>
      <w:bCs/>
      <w:sz w:val="22"/>
      <w:szCs w:val="22"/>
      <w:lang w:val="en-US" w:eastAsia="en-US"/>
    </w:rPr>
  </w:style>
  <w:style w:type="character" w:customStyle="1" w:styleId="Titre4Car">
    <w:name w:val="Titre 4 Car"/>
    <w:basedOn w:val="Policepardfaut"/>
    <w:link w:val="Titre4"/>
    <w:uiPriority w:val="1"/>
    <w:rsid w:val="00D807F5"/>
    <w:rPr>
      <w:rFonts w:ascii="Arial" w:eastAsia="Arial" w:hAnsi="Arial" w:cstheme="minorBidi"/>
      <w:sz w:val="22"/>
      <w:szCs w:val="22"/>
      <w:lang w:val="en-US" w:eastAsia="en-US"/>
    </w:rPr>
  </w:style>
  <w:style w:type="table" w:customStyle="1" w:styleId="TableNormal">
    <w:name w:val="Table Normal"/>
    <w:uiPriority w:val="2"/>
    <w:semiHidden/>
    <w:unhideWhenUsed/>
    <w:qFormat/>
    <w:rsid w:val="00D807F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807F5"/>
    <w:pPr>
      <w:widowControl w:val="0"/>
      <w:tabs>
        <w:tab w:val="clear" w:pos="9639"/>
        <w:tab w:val="clear" w:pos="9781"/>
      </w:tabs>
      <w:spacing w:before="0"/>
      <w:ind w:left="116"/>
    </w:pPr>
    <w:rPr>
      <w:rFonts w:ascii="Times New Roman" w:hAnsi="Times New Roman" w:cstheme="minorBidi"/>
      <w:szCs w:val="20"/>
      <w:lang w:val="en-US" w:eastAsia="en-US"/>
    </w:rPr>
  </w:style>
  <w:style w:type="character" w:customStyle="1" w:styleId="CorpsdetexteCar">
    <w:name w:val="Corps de texte Car"/>
    <w:basedOn w:val="Policepardfaut"/>
    <w:link w:val="Corpsdetexte"/>
    <w:uiPriority w:val="1"/>
    <w:rsid w:val="00D807F5"/>
    <w:rPr>
      <w:rFonts w:cstheme="minorBidi"/>
      <w:lang w:val="en-US" w:eastAsia="en-US"/>
    </w:rPr>
  </w:style>
  <w:style w:type="paragraph" w:customStyle="1" w:styleId="TableParagraph">
    <w:name w:val="Table Paragraph"/>
    <w:basedOn w:val="Normal"/>
    <w:uiPriority w:val="1"/>
    <w:qFormat/>
    <w:rsid w:val="00D807F5"/>
    <w:pPr>
      <w:widowControl w:val="0"/>
      <w:tabs>
        <w:tab w:val="clear" w:pos="9639"/>
        <w:tab w:val="clear" w:pos="9781"/>
      </w:tabs>
      <w:spacing w:before="0"/>
    </w:pPr>
    <w:rPr>
      <w:rFonts w:asciiTheme="minorHAnsi" w:eastAsiaTheme="minorHAnsi" w:hAnsiTheme="minorHAnsi" w:cstheme="minorBidi"/>
      <w:sz w:val="22"/>
      <w:szCs w:val="22"/>
      <w:lang w:val="en-US" w:eastAsia="en-US"/>
    </w:rPr>
  </w:style>
  <w:style w:type="character" w:customStyle="1" w:styleId="apple-converted-space">
    <w:name w:val="apple-converted-space"/>
    <w:basedOn w:val="Policepardfaut"/>
    <w:rsid w:val="000A33A2"/>
  </w:style>
  <w:style w:type="character" w:styleId="Marquedecommentaire">
    <w:name w:val="annotation reference"/>
    <w:basedOn w:val="Policepardfaut"/>
    <w:semiHidden/>
    <w:unhideWhenUsed/>
    <w:rsid w:val="00366C1D"/>
    <w:rPr>
      <w:sz w:val="18"/>
      <w:szCs w:val="18"/>
    </w:rPr>
  </w:style>
  <w:style w:type="paragraph" w:styleId="Commentaire">
    <w:name w:val="annotation text"/>
    <w:basedOn w:val="Normal"/>
    <w:link w:val="CommentaireCar"/>
    <w:semiHidden/>
    <w:unhideWhenUsed/>
    <w:rsid w:val="00366C1D"/>
    <w:rPr>
      <w:sz w:val="24"/>
    </w:rPr>
  </w:style>
  <w:style w:type="character" w:customStyle="1" w:styleId="CommentaireCar">
    <w:name w:val="Commentaire Car"/>
    <w:basedOn w:val="Policepardfaut"/>
    <w:link w:val="Commentaire"/>
    <w:semiHidden/>
    <w:rsid w:val="00366C1D"/>
    <w:rPr>
      <w:rFonts w:ascii="Calibri" w:hAnsi="Calibri"/>
      <w:sz w:val="24"/>
      <w:szCs w:val="24"/>
    </w:rPr>
  </w:style>
  <w:style w:type="paragraph" w:styleId="Objetducommentaire">
    <w:name w:val="annotation subject"/>
    <w:basedOn w:val="Commentaire"/>
    <w:next w:val="Commentaire"/>
    <w:link w:val="ObjetducommentaireCar"/>
    <w:semiHidden/>
    <w:unhideWhenUsed/>
    <w:rsid w:val="00366C1D"/>
    <w:rPr>
      <w:b/>
      <w:bCs/>
      <w:sz w:val="20"/>
      <w:szCs w:val="20"/>
    </w:rPr>
  </w:style>
  <w:style w:type="character" w:customStyle="1" w:styleId="ObjetducommentaireCar">
    <w:name w:val="Objet du commentaire Car"/>
    <w:basedOn w:val="CommentaireCar"/>
    <w:link w:val="Objetducommentaire"/>
    <w:semiHidden/>
    <w:rsid w:val="00366C1D"/>
    <w:rPr>
      <w:rFonts w:ascii="Calibri" w:hAnsi="Calibri"/>
      <w:b/>
      <w:bCs/>
      <w:sz w:val="24"/>
      <w:szCs w:val="24"/>
    </w:rPr>
  </w:style>
  <w:style w:type="character" w:styleId="Accentuation">
    <w:name w:val="Emphasis"/>
    <w:basedOn w:val="lev"/>
    <w:uiPriority w:val="20"/>
    <w:qFormat/>
    <w:rsid w:val="00BD1EFF"/>
    <w:rPr>
      <w:rFonts w:ascii="Open Sans" w:hAnsi="Open Sans" w:cs="Open Sans"/>
      <w:b/>
      <w:bCs/>
      <w:color w:val="605F5F"/>
      <w:position w:val="1"/>
      <w:sz w:val="18"/>
      <w:szCs w:val="20"/>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customStyle="1" w:styleId="Liste1">
    <w:name w:val="Liste1"/>
    <w:basedOn w:val="Corpsdetexte"/>
    <w:link w:val="Liste1Car"/>
    <w:qFormat/>
    <w:rsid w:val="00BD1EFF"/>
    <w:pPr>
      <w:numPr>
        <w:numId w:val="14"/>
      </w:numPr>
      <w:spacing w:after="120"/>
      <w:jc w:val="both"/>
    </w:pPr>
    <w:rPr>
      <w:rFonts w:ascii="Open Sans" w:eastAsia="Calibri" w:hAnsi="Open Sans" w:cs="Open Sans"/>
    </w:rPr>
  </w:style>
  <w:style w:type="character" w:customStyle="1" w:styleId="Liste1Car">
    <w:name w:val="Liste1 Car"/>
    <w:basedOn w:val="CorpsdetexteCar"/>
    <w:link w:val="Liste1"/>
    <w:rsid w:val="00BD1EFF"/>
    <w:rPr>
      <w:rFonts w:ascii="Open Sans" w:eastAsia="Calibri" w:hAnsi="Open Sans" w:cs="Open San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58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2591</Words>
  <Characters>14255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16813</CharactersWithSpaces>
  <SharedDoc>false</SharedDoc>
  <HLinks>
    <vt:vector size="18" baseType="variant">
      <vt:variant>
        <vt:i4>65600</vt:i4>
      </vt:variant>
      <vt:variant>
        <vt:i4>19</vt:i4>
      </vt:variant>
      <vt:variant>
        <vt:i4>0</vt:i4>
      </vt:variant>
      <vt:variant>
        <vt:i4>5</vt:i4>
      </vt:variant>
      <vt:variant>
        <vt:lpwstr>http://www.u-psud.fr/fr/la_recherche/ecoles_doctorales/inscription.html</vt:lpwstr>
      </vt:variant>
      <vt:variant>
        <vt:lpwstr/>
      </vt:variant>
      <vt:variant>
        <vt:i4>6684732</vt:i4>
      </vt:variant>
      <vt:variant>
        <vt:i4>12</vt:i4>
      </vt:variant>
      <vt:variant>
        <vt:i4>0</vt:i4>
      </vt:variant>
      <vt:variant>
        <vt:i4>5</vt:i4>
      </vt:variant>
      <vt:variant>
        <vt:lpwstr>http://www.u-psud.fr/fr/international/etudiants-etrangers/doctorat-a-paris-sud.html</vt:lpwstr>
      </vt:variant>
      <vt:variant>
        <vt:lpwstr/>
      </vt:variant>
      <vt:variant>
        <vt:i4>7340108</vt:i4>
      </vt:variant>
      <vt:variant>
        <vt:i4>0</vt:i4>
      </vt:variant>
      <vt:variant>
        <vt:i4>0</vt:i4>
      </vt:variant>
      <vt:variant>
        <vt:i4>5</vt:i4>
      </vt:variant>
      <vt:variant>
        <vt:lpwstr>http://www.u-psud.fr/_resources/Recherche/ED/textes%2520et%2520documents%2520de%2520r%25C3%25A9f%25C3%25A9rence/Arrete_doctorat_07082006.pdf?download=true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Royer</dc:creator>
  <cp:lastModifiedBy>Alexandre Goulet</cp:lastModifiedBy>
  <cp:revision>3</cp:revision>
  <cp:lastPrinted>2014-06-16T08:46:00Z</cp:lastPrinted>
  <dcterms:created xsi:type="dcterms:W3CDTF">2021-04-11T15:16:00Z</dcterms:created>
  <dcterms:modified xsi:type="dcterms:W3CDTF">2021-04-15T09:11:00Z</dcterms:modified>
</cp:coreProperties>
</file>